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</w:tblGrid>
      <w:tr w:rsidR="001C7EDF" w:rsidTr="00395A6E">
        <w:tc>
          <w:tcPr>
            <w:tcW w:w="4913" w:type="dxa"/>
          </w:tcPr>
          <w:p w:rsidR="00395A6E" w:rsidRDefault="00395A6E" w:rsidP="001C7EDF">
            <w:pPr>
              <w:shd w:val="clear" w:color="auto" w:fill="FFFFFF"/>
              <w:ind w:hanging="40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Приложение 1</w:t>
            </w:r>
          </w:p>
          <w:p w:rsidR="001C7EDF" w:rsidRPr="00496254" w:rsidRDefault="001C7EDF" w:rsidP="001C7EDF">
            <w:pPr>
              <w:shd w:val="clear" w:color="auto" w:fill="FFFFFF"/>
              <w:ind w:hanging="40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49625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к письму </w:t>
            </w:r>
            <w:r w:rsidRPr="00496254">
              <w:rPr>
                <w:rFonts w:ascii="Times New Roman" w:hAnsi="Times New Roman" w:cs="Times New Roman"/>
                <w:bCs/>
                <w:color w:val="000000" w:themeColor="text1"/>
                <w:spacing w:val="-12"/>
              </w:rPr>
              <w:t>управления образования</w:t>
            </w:r>
          </w:p>
          <w:p w:rsidR="001C7EDF" w:rsidRPr="00496254" w:rsidRDefault="001C7EDF" w:rsidP="001C7EDF">
            <w:pPr>
              <w:shd w:val="clear" w:color="auto" w:fill="FFFFFF"/>
              <w:ind w:hanging="40"/>
              <w:contextualSpacing/>
              <w:jc w:val="right"/>
              <w:rPr>
                <w:rFonts w:ascii="Times New Roman" w:hAnsi="Times New Roman" w:cs="Times New Roman"/>
                <w:bCs/>
                <w:color w:val="000000" w:themeColor="text1"/>
                <w:spacing w:val="-12"/>
              </w:rPr>
            </w:pPr>
            <w:r w:rsidRPr="00496254">
              <w:rPr>
                <w:rFonts w:ascii="Times New Roman" w:hAnsi="Times New Roman" w:cs="Times New Roman"/>
                <w:bCs/>
                <w:color w:val="000000" w:themeColor="text1"/>
                <w:spacing w:val="-12"/>
              </w:rPr>
              <w:t xml:space="preserve"> администрации Грайворонского городского округа</w:t>
            </w:r>
          </w:p>
          <w:p w:rsidR="001C7EDF" w:rsidRDefault="001C7EDF" w:rsidP="00395A6E">
            <w:pPr>
              <w:jc w:val="right"/>
            </w:pPr>
            <w:r w:rsidRPr="00641C68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  <w:lang w:val="en-US"/>
              </w:rPr>
              <w:t>06</w:t>
            </w:r>
            <w:r>
              <w:rPr>
                <w:rFonts w:ascii="Times New Roman" w:hAnsi="Times New Roman"/>
                <w:u w:val="single"/>
              </w:rPr>
              <w:t xml:space="preserve"> июня</w:t>
            </w:r>
            <w:r w:rsidRPr="00C66BAB">
              <w:rPr>
                <w:rFonts w:ascii="Times New Roman" w:hAnsi="Times New Roman"/>
                <w:u w:val="single"/>
              </w:rPr>
              <w:t xml:space="preserve"> 202</w:t>
            </w:r>
            <w:r>
              <w:rPr>
                <w:rFonts w:ascii="Times New Roman" w:hAnsi="Times New Roman"/>
                <w:u w:val="single"/>
              </w:rPr>
              <w:t xml:space="preserve">3 </w:t>
            </w:r>
            <w:r w:rsidRPr="00C66BAB">
              <w:rPr>
                <w:rFonts w:ascii="Times New Roman" w:hAnsi="Times New Roman"/>
                <w:u w:val="single"/>
              </w:rPr>
              <w:t>г</w:t>
            </w:r>
            <w:r>
              <w:rPr>
                <w:rFonts w:ascii="Times New Roman" w:hAnsi="Times New Roman"/>
                <w:u w:val="single"/>
              </w:rPr>
              <w:t>ода</w:t>
            </w:r>
            <w:r>
              <w:rPr>
                <w:rFonts w:ascii="Times New Roman" w:hAnsi="Times New Roman"/>
              </w:rPr>
              <w:t xml:space="preserve"> </w:t>
            </w:r>
            <w:r w:rsidRPr="00641C68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1367</w:t>
            </w:r>
          </w:p>
        </w:tc>
      </w:tr>
    </w:tbl>
    <w:p w:rsidR="00395A6E" w:rsidRDefault="00395A6E" w:rsidP="001C7EDF">
      <w:pPr>
        <w:pStyle w:val="20"/>
        <w:shd w:val="clear" w:color="auto" w:fill="auto"/>
        <w:ind w:firstLine="0"/>
        <w:jc w:val="center"/>
      </w:pPr>
    </w:p>
    <w:p w:rsidR="00260F39" w:rsidRDefault="00832DAA" w:rsidP="001C7EDF">
      <w:pPr>
        <w:pStyle w:val="20"/>
        <w:shd w:val="clear" w:color="auto" w:fill="auto"/>
        <w:ind w:firstLine="0"/>
        <w:jc w:val="center"/>
      </w:pPr>
      <w:r>
        <w:t>Форма для проведения общеобразовательными организациями Белгородской области самодиагностики готовности к введению ФООП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5021"/>
        <w:gridCol w:w="1282"/>
        <w:gridCol w:w="2553"/>
      </w:tblGrid>
      <w:tr w:rsidR="00260F39" w:rsidTr="001E5DC8">
        <w:trPr>
          <w:trHeight w:val="57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F39" w:rsidRDefault="00832DAA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rPr>
                <w:rStyle w:val="21"/>
                <w:b/>
                <w:bCs/>
              </w:rPr>
              <w:t>№</w:t>
            </w:r>
          </w:p>
          <w:p w:rsidR="00260F39" w:rsidRDefault="00832DAA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rPr>
                <w:rStyle w:val="21"/>
                <w:b/>
                <w:bCs/>
              </w:rPr>
              <w:t>п/п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rPr>
                <w:rStyle w:val="21"/>
                <w:b/>
                <w:bCs/>
              </w:rPr>
              <w:t>Наименование критерия готовности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F39" w:rsidRDefault="00832DAA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rPr>
                <w:rStyle w:val="21"/>
                <w:b/>
                <w:bCs/>
              </w:rPr>
              <w:t>Вариант</w:t>
            </w:r>
          </w:p>
          <w:p w:rsidR="00260F39" w:rsidRDefault="00832DAA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rPr>
                <w:rStyle w:val="21"/>
                <w:b/>
                <w:bCs/>
              </w:rPr>
              <w:t>ответа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F39" w:rsidRDefault="00832DAA">
            <w:pPr>
              <w:pStyle w:val="20"/>
              <w:shd w:val="clear" w:color="auto" w:fill="auto"/>
              <w:spacing w:line="240" w:lineRule="exact"/>
              <w:ind w:firstLine="0"/>
            </w:pPr>
            <w:r>
              <w:rPr>
                <w:rStyle w:val="21"/>
                <w:b/>
                <w:bCs/>
              </w:rPr>
              <w:t>Приложение</w:t>
            </w:r>
          </w:p>
        </w:tc>
      </w:tr>
      <w:tr w:rsidR="00260F39" w:rsidTr="001E5DC8">
        <w:trPr>
          <w:trHeight w:val="5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0F39" w:rsidRDefault="00832DAA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1.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 w:rsidP="001C7EDF">
            <w:pPr>
              <w:pStyle w:val="20"/>
              <w:shd w:val="clear" w:color="auto" w:fill="auto"/>
              <w:spacing w:line="278" w:lineRule="exact"/>
              <w:ind w:firstLine="0"/>
            </w:pPr>
            <w:r>
              <w:rPr>
                <w:rStyle w:val="211pt"/>
              </w:rPr>
              <w:t>Название общеобразовательной организации по Уставу</w:t>
            </w:r>
            <w:r w:rsidR="002F4535">
              <w:rPr>
                <w:sz w:val="22"/>
                <w:szCs w:val="22"/>
              </w:rPr>
              <w:t xml:space="preserve"> МБОУ «Безыменская СОШ» Грайворонского района Белгородской области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260F39" w:rsidP="001C7EDF">
            <w:pPr>
              <w:rPr>
                <w:sz w:val="10"/>
                <w:szCs w:val="1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F39" w:rsidRPr="00A555F7" w:rsidRDefault="00260F39" w:rsidP="001C7E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0F39" w:rsidTr="001E5DC8">
        <w:trPr>
          <w:trHeight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0F39" w:rsidRDefault="00832DAA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2.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535" w:rsidRDefault="00832DAA" w:rsidP="001C7EDF">
            <w:pPr>
              <w:pStyle w:val="20"/>
              <w:shd w:val="clear" w:color="auto" w:fill="auto"/>
              <w:spacing w:line="220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>Муниципалитет/городской округ</w:t>
            </w:r>
          </w:p>
          <w:p w:rsidR="00260F39" w:rsidRDefault="002F4535" w:rsidP="001C7EDF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sz w:val="22"/>
                <w:szCs w:val="22"/>
              </w:rPr>
              <w:t xml:space="preserve"> Грайворонский городской округ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260F39" w:rsidP="001C7EDF">
            <w:pPr>
              <w:rPr>
                <w:sz w:val="10"/>
                <w:szCs w:val="1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F39" w:rsidRPr="00A555F7" w:rsidRDefault="00260F39" w:rsidP="001C7ED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60F39" w:rsidTr="001E5DC8">
        <w:trPr>
          <w:trHeight w:val="111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3.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 w:rsidP="00A555F7">
            <w:pPr>
              <w:pStyle w:val="20"/>
              <w:shd w:val="clear" w:color="auto" w:fill="auto"/>
              <w:ind w:firstLine="0"/>
            </w:pPr>
            <w:r>
              <w:rPr>
                <w:rStyle w:val="211pt"/>
              </w:rPr>
              <w:t>Разработан и утвержден на уровне общеобразовательной организации план</w:t>
            </w:r>
            <w:r>
              <w:rPr>
                <w:rStyle w:val="211pt"/>
              </w:rPr>
              <w:softHyphen/>
            </w:r>
            <w:r w:rsidR="00A555F7">
              <w:rPr>
                <w:rStyle w:val="211pt"/>
              </w:rPr>
              <w:t>- г</w:t>
            </w:r>
            <w:r>
              <w:rPr>
                <w:rStyle w:val="211pt"/>
              </w:rPr>
              <w:t>рафик введения ФООП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A555F7" w:rsidP="001C7EDF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F39" w:rsidRDefault="00A555F7" w:rsidP="001C7EDF">
            <w:pPr>
              <w:pStyle w:val="20"/>
              <w:shd w:val="clear" w:color="auto" w:fill="auto"/>
              <w:ind w:firstLine="0"/>
            </w:pPr>
            <w:r>
              <w:rPr>
                <w:rStyle w:val="211pt"/>
              </w:rPr>
              <w:t xml:space="preserve">Приказ </w:t>
            </w:r>
            <w:r w:rsidR="00456B89">
              <w:rPr>
                <w:rStyle w:val="211pt"/>
              </w:rPr>
              <w:t>№</w:t>
            </w:r>
            <w:r w:rsidR="00F117C0">
              <w:rPr>
                <w:rStyle w:val="211pt"/>
              </w:rPr>
              <w:t>20 т 2</w:t>
            </w:r>
            <w:r>
              <w:rPr>
                <w:rStyle w:val="211pt"/>
              </w:rPr>
              <w:t>8.04.2023 г</w:t>
            </w:r>
          </w:p>
        </w:tc>
      </w:tr>
      <w:tr w:rsidR="00260F39" w:rsidTr="001E5DC8">
        <w:trPr>
          <w:trHeight w:val="8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3.1.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 w:rsidP="001C7EDF">
            <w:pPr>
              <w:pStyle w:val="20"/>
              <w:shd w:val="clear" w:color="auto" w:fill="auto"/>
              <w:ind w:firstLine="0"/>
            </w:pPr>
            <w:r>
              <w:rPr>
                <w:rStyle w:val="211pt"/>
              </w:rPr>
              <w:t>На сайте общеобразовательной организации создан подраздел, освещающий вопросы введения и реализации ФООП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 w:rsidP="001C7EDF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F39" w:rsidRPr="00C32BCD" w:rsidRDefault="00E07D5C" w:rsidP="001C7EDF">
            <w:pPr>
              <w:pStyle w:val="20"/>
              <w:shd w:val="clear" w:color="auto" w:fill="auto"/>
              <w:spacing w:line="220" w:lineRule="exact"/>
              <w:ind w:firstLine="0"/>
            </w:pPr>
            <w:hyperlink r:id="rId7" w:history="1">
              <w:r w:rsidRPr="00932C25">
                <w:rPr>
                  <w:rStyle w:val="a3"/>
                  <w:sz w:val="22"/>
                  <w:szCs w:val="22"/>
                </w:rPr>
                <w:t>https://shkolabezymenskaya-r31.gosweb.gosuslugi.ru/sve</w:t>
              </w:r>
              <w:r w:rsidRPr="00932C25">
                <w:rPr>
                  <w:rStyle w:val="a3"/>
                  <w:sz w:val="22"/>
                  <w:szCs w:val="22"/>
                </w:rPr>
                <w:t>d</w:t>
              </w:r>
              <w:r w:rsidRPr="00932C25">
                <w:rPr>
                  <w:rStyle w:val="a3"/>
                  <w:sz w:val="22"/>
                  <w:szCs w:val="22"/>
                </w:rPr>
                <w:t>eniya-ob-obrazovatelnoy-organizatsii/vvedenie-foop/</w:t>
              </w:r>
            </w:hyperlink>
            <w:r>
              <w:rPr>
                <w:rStyle w:val="211pt"/>
                <w:bCs/>
              </w:rPr>
              <w:t xml:space="preserve"> </w:t>
            </w:r>
          </w:p>
        </w:tc>
      </w:tr>
      <w:tr w:rsidR="00260F39" w:rsidTr="001E5DC8">
        <w:trPr>
          <w:trHeight w:val="111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3.2.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 w:rsidP="001C7EDF">
            <w:pPr>
              <w:pStyle w:val="20"/>
              <w:shd w:val="clear" w:color="auto" w:fill="auto"/>
              <w:ind w:firstLine="0"/>
            </w:pPr>
            <w:r>
              <w:rPr>
                <w:rStyle w:val="211pt"/>
              </w:rPr>
              <w:t>На сайте общеобразовательной организации размещены нормативно-правовые акты уровня общеобразовательной организации, регламентирующие вопросы введения ФООП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F117C0" w:rsidP="001C7EDF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(да</w:t>
            </w:r>
            <w:r w:rsidR="00832DAA">
              <w:rPr>
                <w:rStyle w:val="211pt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F39" w:rsidRPr="006C315C" w:rsidRDefault="00E07D5C" w:rsidP="001C7EDF">
            <w:pPr>
              <w:pStyle w:val="20"/>
              <w:shd w:val="clear" w:color="auto" w:fill="auto"/>
              <w:ind w:firstLine="0"/>
              <w:rPr>
                <w:b w:val="0"/>
              </w:rPr>
            </w:pPr>
            <w:hyperlink r:id="rId8" w:history="1">
              <w:r w:rsidRPr="00932C25">
                <w:rPr>
                  <w:rStyle w:val="a3"/>
                  <w:b w:val="0"/>
                </w:rPr>
                <w:t>https://shkolabezymenskaya-r31.gosweb.gosuslugi.ru/svedeniya-ob-obrazovatelnoy-organizatsii/vvedeni</w:t>
              </w:r>
              <w:r w:rsidRPr="00932C25">
                <w:rPr>
                  <w:rStyle w:val="a3"/>
                  <w:b w:val="0"/>
                </w:rPr>
                <w:t>e</w:t>
              </w:r>
              <w:r w:rsidRPr="00932C25">
                <w:rPr>
                  <w:rStyle w:val="a3"/>
                  <w:b w:val="0"/>
                </w:rPr>
                <w:t>-foop/dokumenty_261.html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260F39" w:rsidTr="001E5DC8">
        <w:trPr>
          <w:trHeight w:val="83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3.3.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 w:rsidP="001C7EDF">
            <w:pPr>
              <w:pStyle w:val="20"/>
              <w:shd w:val="clear" w:color="auto" w:fill="auto"/>
              <w:ind w:firstLine="0"/>
            </w:pPr>
            <w:r>
              <w:rPr>
                <w:rStyle w:val="211pt"/>
              </w:rPr>
              <w:t>Обеспечено информирование общественности о ходе и значимости введения ФООП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F117C0" w:rsidP="001C7EDF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(да</w:t>
            </w:r>
            <w:r w:rsidR="00832DAA">
              <w:rPr>
                <w:rStyle w:val="211pt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F39" w:rsidRDefault="00E07D5C" w:rsidP="001C7EDF">
            <w:pPr>
              <w:pStyle w:val="20"/>
              <w:shd w:val="clear" w:color="auto" w:fill="auto"/>
              <w:ind w:firstLine="0"/>
            </w:pPr>
            <w:hyperlink r:id="rId9" w:history="1">
              <w:r w:rsidRPr="00932C25">
                <w:rPr>
                  <w:rStyle w:val="a3"/>
                  <w:sz w:val="22"/>
                  <w:szCs w:val="22"/>
                </w:rPr>
                <w:t>https://shkolabezymenskaya-r31.gosweb.gosuslugi.ru/svedeniya-ob-obra</w:t>
              </w:r>
              <w:bookmarkStart w:id="0" w:name="_GoBack"/>
              <w:bookmarkEnd w:id="0"/>
              <w:r w:rsidRPr="00932C25">
                <w:rPr>
                  <w:rStyle w:val="a3"/>
                  <w:sz w:val="22"/>
                  <w:szCs w:val="22"/>
                </w:rPr>
                <w:t>z</w:t>
              </w:r>
              <w:r w:rsidRPr="00932C25">
                <w:rPr>
                  <w:rStyle w:val="a3"/>
                  <w:sz w:val="22"/>
                  <w:szCs w:val="22"/>
                </w:rPr>
                <w:t>ovatelnoy-organizatsii/vvedenie-foop/</w:t>
              </w:r>
            </w:hyperlink>
            <w:r>
              <w:rPr>
                <w:rStyle w:val="211pt"/>
              </w:rPr>
              <w:t xml:space="preserve">  </w:t>
            </w:r>
          </w:p>
        </w:tc>
      </w:tr>
      <w:tr w:rsidR="00260F39" w:rsidTr="001E5DC8">
        <w:trPr>
          <w:trHeight w:val="111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3.4.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 w:rsidP="001C7EDF">
            <w:pPr>
              <w:pStyle w:val="20"/>
              <w:shd w:val="clear" w:color="auto" w:fill="auto"/>
              <w:ind w:firstLine="0"/>
            </w:pPr>
            <w:r>
              <w:rPr>
                <w:rStyle w:val="211pt"/>
              </w:rPr>
              <w:t>В общеобразовательной организации назначен координатор введения ФООП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 w:rsidP="001C7EDF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(да</w:t>
            </w:r>
            <w:r w:rsidR="00F117C0">
              <w:rPr>
                <w:rStyle w:val="211pt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F39" w:rsidRDefault="00E07D5C" w:rsidP="001C7EDF">
            <w:pPr>
              <w:pStyle w:val="20"/>
              <w:shd w:val="clear" w:color="auto" w:fill="auto"/>
              <w:ind w:firstLine="0"/>
            </w:pPr>
            <w:hyperlink r:id="rId10" w:history="1">
              <w:r w:rsidRPr="00932C25">
                <w:rPr>
                  <w:rStyle w:val="a3"/>
                  <w:sz w:val="22"/>
                  <w:szCs w:val="22"/>
                </w:rPr>
                <w:t>https://shkolabezymenskaya-r31.gosweb.gosuslugi.ru/svedeniya-o</w:t>
              </w:r>
              <w:r w:rsidRPr="00932C25">
                <w:rPr>
                  <w:rStyle w:val="a3"/>
                  <w:sz w:val="22"/>
                  <w:szCs w:val="22"/>
                </w:rPr>
                <w:t>b</w:t>
              </w:r>
              <w:r w:rsidRPr="00932C25">
                <w:rPr>
                  <w:rStyle w:val="a3"/>
                  <w:sz w:val="22"/>
                  <w:szCs w:val="22"/>
                </w:rPr>
                <w:t>-obrazovatelnoy-organizatsii/vvedenie-foop/dokumenty_261.html</w:t>
              </w:r>
            </w:hyperlink>
            <w:r>
              <w:rPr>
                <w:rStyle w:val="211pt"/>
              </w:rPr>
              <w:t xml:space="preserve"> </w:t>
            </w:r>
          </w:p>
        </w:tc>
      </w:tr>
      <w:tr w:rsidR="00260F39" w:rsidTr="001E5DC8">
        <w:trPr>
          <w:trHeight w:val="111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3.5.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 w:rsidP="001C7EDF">
            <w:pPr>
              <w:pStyle w:val="20"/>
              <w:shd w:val="clear" w:color="auto" w:fill="auto"/>
              <w:ind w:firstLine="0"/>
            </w:pPr>
            <w:r>
              <w:rPr>
                <w:rStyle w:val="211pt"/>
              </w:rPr>
              <w:t>В общеобразовательной организации созданы и утверждены рабочие группы, сопровождающие введение ФООП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F117C0" w:rsidP="001C7EDF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(да</w:t>
            </w:r>
            <w:r w:rsidR="00832DAA">
              <w:rPr>
                <w:rStyle w:val="211pt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F39" w:rsidRPr="006C315C" w:rsidRDefault="00E07D5C" w:rsidP="001C7EDF">
            <w:pPr>
              <w:pStyle w:val="20"/>
              <w:shd w:val="clear" w:color="auto" w:fill="auto"/>
              <w:ind w:firstLine="0"/>
              <w:rPr>
                <w:b w:val="0"/>
              </w:rPr>
            </w:pPr>
            <w:hyperlink r:id="rId11" w:history="1">
              <w:r w:rsidRPr="00932C25">
                <w:rPr>
                  <w:rStyle w:val="a3"/>
                  <w:b w:val="0"/>
                </w:rPr>
                <w:t>https://shkolabezymenskaya-r31.gosweb.gosuslugi.ru/sved</w:t>
              </w:r>
              <w:r w:rsidRPr="00932C25">
                <w:rPr>
                  <w:rStyle w:val="a3"/>
                  <w:b w:val="0"/>
                </w:rPr>
                <w:t>e</w:t>
              </w:r>
              <w:r w:rsidRPr="00932C25">
                <w:rPr>
                  <w:rStyle w:val="a3"/>
                  <w:b w:val="0"/>
                </w:rPr>
                <w:t>niya-ob-obrazovatelnoy-organizatsii/vvedenie-foop/dokumenty_267.html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260F39" w:rsidTr="001E5DC8">
        <w:trPr>
          <w:trHeight w:val="111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4.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 w:rsidP="001C7EDF">
            <w:pPr>
              <w:pStyle w:val="20"/>
              <w:shd w:val="clear" w:color="auto" w:fill="auto"/>
              <w:spacing w:line="278" w:lineRule="exact"/>
              <w:ind w:firstLine="0"/>
            </w:pPr>
            <w:r>
              <w:rPr>
                <w:rStyle w:val="211pt"/>
              </w:rPr>
              <w:t>Разработаны и утверждены основные образовательные программы начального общего, основного общего и среднего общего образования, соответствующие ФООП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260F39" w:rsidP="001C7EDF">
            <w:pPr>
              <w:rPr>
                <w:sz w:val="10"/>
                <w:szCs w:val="1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F39" w:rsidRDefault="00260F39" w:rsidP="001C7EDF">
            <w:pPr>
              <w:rPr>
                <w:sz w:val="10"/>
                <w:szCs w:val="10"/>
              </w:rPr>
            </w:pPr>
          </w:p>
        </w:tc>
      </w:tr>
      <w:tr w:rsidR="00260F39" w:rsidTr="001E5DC8">
        <w:trPr>
          <w:trHeight w:val="189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lastRenderedPageBreak/>
              <w:t>4.1.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 w:rsidP="001C7EDF">
            <w:pPr>
              <w:pStyle w:val="20"/>
              <w:shd w:val="clear" w:color="auto" w:fill="auto"/>
              <w:ind w:firstLine="0"/>
            </w:pPr>
            <w:r>
              <w:rPr>
                <w:rStyle w:val="211pt"/>
              </w:rPr>
              <w:t>Разработана и утверждена основная образовательная программа начального общего образования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соответствующая ФОП НОО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BB0A01" w:rsidP="001C7EDF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(да</w:t>
            </w:r>
            <w:r w:rsidR="00832DAA">
              <w:rPr>
                <w:rStyle w:val="211pt"/>
              </w:rPr>
              <w:t>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F39" w:rsidRDefault="00BB0A01" w:rsidP="00BB0A01">
            <w:pPr>
              <w:pStyle w:val="20"/>
              <w:shd w:val="clear" w:color="auto" w:fill="auto"/>
              <w:ind w:firstLine="0"/>
            </w:pPr>
            <w:r>
              <w:rPr>
                <w:rStyle w:val="211pt"/>
              </w:rPr>
              <w:t>Приказ № 45 от 30.06.2023 г № Об утверждении образовательных программ начального общего, основного общего,</w:t>
            </w:r>
            <w:r w:rsidR="001E5DC8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среднего общего образования»</w:t>
            </w:r>
          </w:p>
        </w:tc>
      </w:tr>
      <w:tr w:rsidR="001E5DC8" w:rsidTr="001E5DC8">
        <w:trPr>
          <w:trHeight w:val="273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DC8" w:rsidRDefault="001E5DC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4.2.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DC8" w:rsidRDefault="001E5DC8" w:rsidP="001C7EDF">
            <w:pPr>
              <w:pStyle w:val="20"/>
              <w:shd w:val="clear" w:color="auto" w:fill="auto"/>
              <w:spacing w:line="278" w:lineRule="exact"/>
              <w:ind w:firstLine="0"/>
            </w:pPr>
            <w:r>
              <w:rPr>
                <w:rStyle w:val="211pt"/>
              </w:rPr>
              <w:t>Внесены изменения в действующую основную образовательную программу начального общего образования (Приказ Министерства</w:t>
            </w:r>
          </w:p>
          <w:p w:rsidR="001E5DC8" w:rsidRDefault="001E5DC8" w:rsidP="001C7EDF">
            <w:pPr>
              <w:pStyle w:val="20"/>
            </w:pPr>
            <w:r>
              <w:rPr>
                <w:rStyle w:val="211pt"/>
              </w:rPr>
              <w:t>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образования») в части содержания и планируемых результатов в соответствии с ФОП НОО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DC8" w:rsidRDefault="001E5DC8" w:rsidP="001C7EDF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DC8" w:rsidRDefault="001E5DC8" w:rsidP="001C7EDF">
            <w:pPr>
              <w:pStyle w:val="20"/>
              <w:shd w:val="clear" w:color="auto" w:fill="auto"/>
              <w:spacing w:line="278" w:lineRule="exact"/>
              <w:ind w:firstLine="0"/>
            </w:pPr>
            <w:r>
              <w:rPr>
                <w:rStyle w:val="211pt"/>
              </w:rPr>
              <w:t xml:space="preserve">Приказ №м 46 «О внесении изменений </w:t>
            </w:r>
            <w:r>
              <w:rPr>
                <w:rStyle w:val="fontstyle01"/>
              </w:rPr>
              <w:t xml:space="preserve"> </w:t>
            </w:r>
            <w:r w:rsidRPr="00BB0A01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 xml:space="preserve">в </w:t>
            </w:r>
            <w:r w:rsidRPr="00BB0A01">
              <w:rPr>
                <w:b w:val="0"/>
                <w:sz w:val="22"/>
                <w:szCs w:val="22"/>
              </w:rPr>
              <w:br/>
            </w:r>
            <w:r w:rsidR="00E07D5C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 xml:space="preserve">oбpaзoвaтeльные </w:t>
            </w:r>
            <w:r w:rsidRPr="00BB0A01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пpoгp</w:t>
            </w:r>
            <w:r w:rsidR="00E07D5C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 xml:space="preserve">aммы </w:t>
            </w:r>
            <w:r w:rsidRPr="00BB0A01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начального oбщeгo,</w:t>
            </w:r>
            <w:r w:rsidR="00E07D5C">
              <w:rPr>
                <w:b w:val="0"/>
                <w:sz w:val="22"/>
                <w:szCs w:val="22"/>
              </w:rPr>
              <w:t xml:space="preserve"> </w:t>
            </w:r>
            <w:r w:rsidRPr="00BB0A01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oсновного oбщeгo, сpеднего oбщегo обpaзoвaния</w:t>
            </w:r>
          </w:p>
          <w:p w:rsidR="001E5DC8" w:rsidRDefault="001E5DC8" w:rsidP="001C7EDF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общеобразовательной</w:t>
            </w:r>
          </w:p>
          <w:p w:rsidR="001E5DC8" w:rsidRDefault="001E5DC8" w:rsidP="001C7EDF">
            <w:pPr>
              <w:pStyle w:val="20"/>
              <w:spacing w:line="220" w:lineRule="exact"/>
            </w:pPr>
            <w:r>
              <w:rPr>
                <w:rStyle w:val="211pt"/>
              </w:rPr>
              <w:t>организации)</w:t>
            </w:r>
          </w:p>
        </w:tc>
      </w:tr>
      <w:tr w:rsidR="00260F39" w:rsidTr="001E5DC8">
        <w:trPr>
          <w:trHeight w:val="19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4.3.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 w:rsidP="001C7EDF">
            <w:pPr>
              <w:pStyle w:val="20"/>
              <w:shd w:val="clear" w:color="auto" w:fill="auto"/>
              <w:ind w:firstLine="0"/>
            </w:pPr>
            <w:r>
              <w:rPr>
                <w:rStyle w:val="211pt"/>
              </w:rPr>
              <w:t>Разработана и утверждена основная образовательная программа основного общего образования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64101), соответствующая ФОП ООО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 w:rsidP="001C7EDF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F39" w:rsidRDefault="001E5DC8" w:rsidP="001C7EDF">
            <w:pPr>
              <w:pStyle w:val="20"/>
              <w:shd w:val="clear" w:color="auto" w:fill="auto"/>
              <w:ind w:firstLine="0"/>
            </w:pPr>
            <w:r>
              <w:rPr>
                <w:rStyle w:val="211pt"/>
              </w:rPr>
              <w:t>Приказ № 45 от 30.06.2023 г № Об утверждении образовательных программ начального общего, основного общего, среднего общего образования»</w:t>
            </w:r>
          </w:p>
        </w:tc>
      </w:tr>
      <w:tr w:rsidR="00260F39" w:rsidTr="001E5DC8">
        <w:trPr>
          <w:trHeight w:val="248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4.4.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 w:rsidP="001C7EDF">
            <w:pPr>
              <w:pStyle w:val="20"/>
              <w:shd w:val="clear" w:color="auto" w:fill="auto"/>
              <w:ind w:firstLine="0"/>
            </w:pPr>
            <w:r>
              <w:rPr>
                <w:rStyle w:val="211pt"/>
              </w:rPr>
              <w:t>Внесены изменения в действующую основную образовательную программу основного общего образования (Приказ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образования») в части содержания и планируемых результатов в соответствии с ФОП ООО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 w:rsidP="001C7EDF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F39" w:rsidRDefault="001E5DC8" w:rsidP="001C7EDF">
            <w:pPr>
              <w:pStyle w:val="20"/>
              <w:shd w:val="clear" w:color="auto" w:fill="auto"/>
              <w:ind w:firstLine="0"/>
            </w:pPr>
            <w:r>
              <w:rPr>
                <w:rStyle w:val="211pt"/>
              </w:rPr>
              <w:t xml:space="preserve">Приказ №м 46 «О внесении изменений </w:t>
            </w:r>
            <w:r>
              <w:rPr>
                <w:rStyle w:val="fontstyle01"/>
              </w:rPr>
              <w:t xml:space="preserve"> </w:t>
            </w:r>
            <w:r w:rsidRPr="00BB0A01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 xml:space="preserve">в </w:t>
            </w:r>
            <w:r w:rsidRPr="00BB0A01">
              <w:rPr>
                <w:b w:val="0"/>
                <w:sz w:val="22"/>
                <w:szCs w:val="22"/>
              </w:rPr>
              <w:br/>
            </w:r>
            <w:r w:rsidRPr="00BB0A01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oбpaзoвaтeльные пpoгpaммы  начального oбщeгo,</w:t>
            </w:r>
            <w:r w:rsidRPr="00BB0A01">
              <w:rPr>
                <w:b w:val="0"/>
                <w:sz w:val="22"/>
                <w:szCs w:val="22"/>
              </w:rPr>
              <w:br/>
            </w:r>
            <w:r w:rsidRPr="00BB0A01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oсновного oбщeгo, сpеднего oбщегo обpaзoвaния</w:t>
            </w:r>
          </w:p>
        </w:tc>
      </w:tr>
      <w:tr w:rsidR="00260F39" w:rsidTr="001E5DC8">
        <w:trPr>
          <w:trHeight w:val="224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4.5.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 w:rsidP="001C7EDF">
            <w:pPr>
              <w:pStyle w:val="20"/>
              <w:shd w:val="clear" w:color="auto" w:fill="auto"/>
              <w:ind w:firstLine="0"/>
            </w:pPr>
            <w:r>
              <w:rPr>
                <w:rStyle w:val="211pt"/>
              </w:rPr>
              <w:t>Разработана и утверждена основная образовательная программа среднего общего образования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 (Зарегистрирован 12.09.2022 № 70034), соответствующая ФОП СОО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1E5DC8" w:rsidP="001C7EDF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F39" w:rsidRDefault="001E5DC8" w:rsidP="001C7EDF">
            <w:pPr>
              <w:pStyle w:val="20"/>
              <w:shd w:val="clear" w:color="auto" w:fill="auto"/>
              <w:ind w:firstLine="0"/>
            </w:pPr>
            <w:r>
              <w:rPr>
                <w:rStyle w:val="211pt"/>
              </w:rPr>
              <w:t>Приказ № 45 от 30.06.2023 г № Об утверждении образовательных программ начального общего, основного общего, среднего общего образования»</w:t>
            </w:r>
          </w:p>
        </w:tc>
      </w:tr>
      <w:tr w:rsidR="00260F39" w:rsidTr="001E5DC8">
        <w:trPr>
          <w:trHeight w:val="243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4.6.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 w:rsidP="001C7EDF">
            <w:pPr>
              <w:pStyle w:val="20"/>
              <w:shd w:val="clear" w:color="auto" w:fill="auto"/>
              <w:ind w:firstLine="0"/>
            </w:pPr>
            <w:r>
              <w:rPr>
                <w:rStyle w:val="211pt"/>
              </w:rPr>
              <w:t>Внесены изменения в действующую основную образовательную программу среднего общего образования (Приказ Министерства образования и науки Российской Федерации от 17 мая 2012 г. № 413 «Об утверждении и введении в действие федерального государственного образовательного стандарта среднего общего образования») в части содержания и планируемых результатов в соответствии с ФОП СОО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 w:rsidP="001C7EDF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F39" w:rsidRDefault="001E5DC8" w:rsidP="001C7EDF">
            <w:pPr>
              <w:pStyle w:val="20"/>
              <w:shd w:val="clear" w:color="auto" w:fill="auto"/>
              <w:ind w:firstLine="0"/>
            </w:pPr>
            <w:r>
              <w:rPr>
                <w:rStyle w:val="211pt"/>
              </w:rPr>
              <w:t xml:space="preserve">Приказ №м 46 «О внесении изменений </w:t>
            </w:r>
            <w:r>
              <w:rPr>
                <w:rStyle w:val="fontstyle01"/>
              </w:rPr>
              <w:t xml:space="preserve"> </w:t>
            </w:r>
            <w:r w:rsidRPr="00BB0A01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 xml:space="preserve">в </w:t>
            </w:r>
            <w:r w:rsidRPr="00BB0A01">
              <w:rPr>
                <w:b w:val="0"/>
                <w:sz w:val="22"/>
                <w:szCs w:val="22"/>
              </w:rPr>
              <w:br/>
            </w:r>
            <w:r w:rsidRPr="00BB0A01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oбpaзoвaтeльные пpoгpaммы  начального oбщeгo,</w:t>
            </w:r>
            <w:r w:rsidRPr="00BB0A01">
              <w:rPr>
                <w:b w:val="0"/>
                <w:sz w:val="22"/>
                <w:szCs w:val="22"/>
              </w:rPr>
              <w:br/>
            </w:r>
            <w:r w:rsidRPr="00BB0A01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oсновного oбщeгo, сpеднего oбщегo обpaзoвaния</w:t>
            </w:r>
          </w:p>
        </w:tc>
      </w:tr>
      <w:tr w:rsidR="00260F39" w:rsidTr="001E5DC8">
        <w:trPr>
          <w:trHeight w:val="7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lastRenderedPageBreak/>
              <w:t>5.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 w:rsidP="001C7EDF">
            <w:pPr>
              <w:pStyle w:val="20"/>
              <w:shd w:val="clear" w:color="auto" w:fill="auto"/>
              <w:ind w:firstLine="0"/>
            </w:pPr>
            <w:r>
              <w:rPr>
                <w:rStyle w:val="211pt"/>
              </w:rPr>
              <w:t>Локальные нормативные акты общеобразовательной организации приведены в соответствие с требованиями ФООП и в связи с их введением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260F39" w:rsidP="001C7EDF">
            <w:pPr>
              <w:rPr>
                <w:sz w:val="10"/>
                <w:szCs w:val="1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F39" w:rsidRDefault="00260F39" w:rsidP="001C7EDF">
            <w:pPr>
              <w:rPr>
                <w:sz w:val="10"/>
                <w:szCs w:val="10"/>
              </w:rPr>
            </w:pPr>
          </w:p>
        </w:tc>
      </w:tr>
      <w:tr w:rsidR="001E5DC8" w:rsidTr="001E5DC8">
        <w:trPr>
          <w:trHeight w:val="280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DC8" w:rsidRDefault="001E5DC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5.1.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DC8" w:rsidRDefault="001E5DC8" w:rsidP="001C7EDF">
            <w:pPr>
              <w:pStyle w:val="20"/>
              <w:shd w:val="clear" w:color="auto" w:fill="auto"/>
              <w:spacing w:line="278" w:lineRule="exact"/>
              <w:ind w:firstLine="0"/>
            </w:pPr>
            <w:r>
              <w:rPr>
                <w:rStyle w:val="211pt"/>
              </w:rPr>
              <w:t>Изменения, внесенные в действующую основную образовательную программу начального общего образования, утверждены</w:t>
            </w:r>
          </w:p>
          <w:p w:rsidR="001E5DC8" w:rsidRDefault="001E5DC8" w:rsidP="001C7EDF">
            <w:pPr>
              <w:pStyle w:val="20"/>
              <w:spacing w:line="278" w:lineRule="exact"/>
            </w:pPr>
            <w:r>
              <w:rPr>
                <w:rStyle w:val="211pt"/>
              </w:rPr>
              <w:t>соответствующим локальным актом общеобразовательной организации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DC8" w:rsidRDefault="001E5DC8" w:rsidP="001C7EDF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DC8" w:rsidRDefault="001E5DC8" w:rsidP="001C7EDF">
            <w:pPr>
              <w:pStyle w:val="20"/>
              <w:shd w:val="clear" w:color="auto" w:fill="auto"/>
              <w:spacing w:line="278" w:lineRule="exact"/>
              <w:ind w:firstLine="0"/>
            </w:pPr>
            <w:r>
              <w:rPr>
                <w:rStyle w:val="211pt"/>
              </w:rPr>
              <w:t xml:space="preserve">Приказ №м 46 «О внесении изменений </w:t>
            </w:r>
            <w:r>
              <w:rPr>
                <w:rStyle w:val="fontstyle01"/>
              </w:rPr>
              <w:t xml:space="preserve"> </w:t>
            </w:r>
            <w:r w:rsidRPr="00BB0A01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 xml:space="preserve">в </w:t>
            </w:r>
            <w:r w:rsidRPr="00BB0A01">
              <w:rPr>
                <w:b w:val="0"/>
                <w:sz w:val="22"/>
                <w:szCs w:val="22"/>
              </w:rPr>
              <w:br/>
            </w:r>
            <w:r w:rsidRPr="00BB0A01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oбpaзoвaтeльные пpoгpaммы  начального oбщeгo,</w:t>
            </w:r>
            <w:r w:rsidRPr="00BB0A01">
              <w:rPr>
                <w:b w:val="0"/>
                <w:sz w:val="22"/>
                <w:szCs w:val="22"/>
              </w:rPr>
              <w:br/>
            </w:r>
            <w:r w:rsidRPr="00BB0A01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oсновного oбщeгo, сpеднего oбщегo обpaзoвaния</w:t>
            </w:r>
          </w:p>
          <w:p w:rsidR="001E5DC8" w:rsidRDefault="001E5DC8" w:rsidP="001C7EDF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общеобразовательной</w:t>
            </w:r>
          </w:p>
          <w:p w:rsidR="001E5DC8" w:rsidRDefault="001E5DC8" w:rsidP="001C7EDF">
            <w:pPr>
              <w:pStyle w:val="20"/>
              <w:spacing w:line="220" w:lineRule="exact"/>
            </w:pPr>
            <w:r>
              <w:rPr>
                <w:rStyle w:val="211pt"/>
              </w:rPr>
              <w:t>организации)</w:t>
            </w:r>
          </w:p>
        </w:tc>
      </w:tr>
      <w:tr w:rsidR="00260F39" w:rsidTr="001E5DC8">
        <w:trPr>
          <w:trHeight w:val="13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5.2.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 w:rsidP="001C7EDF">
            <w:pPr>
              <w:pStyle w:val="20"/>
              <w:shd w:val="clear" w:color="auto" w:fill="auto"/>
              <w:ind w:firstLine="0"/>
            </w:pPr>
            <w:r>
              <w:rPr>
                <w:rStyle w:val="211pt"/>
              </w:rPr>
              <w:t xml:space="preserve">Действующие рабочие программы по предметам </w:t>
            </w:r>
            <w:r>
              <w:rPr>
                <w:rStyle w:val="211pt6pt"/>
              </w:rPr>
              <w:t>(3-4</w:t>
            </w:r>
            <w:r>
              <w:rPr>
                <w:rStyle w:val="211pt"/>
              </w:rPr>
              <w:t xml:space="preserve"> классы) приведены в соответствие с требованиями ФОП НОО к содержанию и планируемым результатам освоения программы соответствующего уровня (указаны в ФОП НОО)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 w:rsidP="001C7EDF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DC8" w:rsidRDefault="001E5DC8" w:rsidP="001E5DC8">
            <w:pPr>
              <w:pStyle w:val="20"/>
              <w:shd w:val="clear" w:color="auto" w:fill="auto"/>
              <w:spacing w:line="278" w:lineRule="exact"/>
              <w:ind w:firstLine="0"/>
            </w:pPr>
            <w:r>
              <w:rPr>
                <w:rStyle w:val="211pt"/>
              </w:rPr>
              <w:t xml:space="preserve">Приказ №м 46 «О внесении изменений </w:t>
            </w:r>
            <w:r>
              <w:rPr>
                <w:rStyle w:val="fontstyle01"/>
              </w:rPr>
              <w:t xml:space="preserve"> </w:t>
            </w:r>
            <w:r w:rsidRPr="00BB0A01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 xml:space="preserve">в </w:t>
            </w:r>
            <w:r w:rsidRPr="00BB0A01">
              <w:rPr>
                <w:b w:val="0"/>
                <w:sz w:val="22"/>
                <w:szCs w:val="22"/>
              </w:rPr>
              <w:br/>
            </w:r>
            <w:r w:rsidRPr="00BB0A01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oбpaзoвaтeльные пpoгpaммы  начального oбщeгo,</w:t>
            </w:r>
            <w:r w:rsidRPr="00BB0A01">
              <w:rPr>
                <w:b w:val="0"/>
                <w:sz w:val="22"/>
                <w:szCs w:val="22"/>
              </w:rPr>
              <w:br/>
            </w:r>
            <w:r w:rsidRPr="00BB0A01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oсновного oбщeгo, сpеднего oбщегo обpaзoвaния</w:t>
            </w:r>
          </w:p>
          <w:p w:rsidR="001E5DC8" w:rsidRDefault="001E5DC8" w:rsidP="001E5DC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общеобразовательной</w:t>
            </w:r>
          </w:p>
          <w:p w:rsidR="00260F39" w:rsidRDefault="001E5DC8" w:rsidP="001E5DC8">
            <w:pPr>
              <w:pStyle w:val="20"/>
              <w:shd w:val="clear" w:color="auto" w:fill="auto"/>
              <w:ind w:firstLine="0"/>
            </w:pPr>
            <w:r>
              <w:rPr>
                <w:rStyle w:val="211pt"/>
              </w:rPr>
              <w:t>организации)</w:t>
            </w:r>
          </w:p>
        </w:tc>
      </w:tr>
      <w:tr w:rsidR="00260F39" w:rsidTr="001E5DC8">
        <w:trPr>
          <w:trHeight w:val="113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5.3.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 w:rsidP="001C7EDF">
            <w:pPr>
              <w:pStyle w:val="20"/>
              <w:shd w:val="clear" w:color="auto" w:fill="auto"/>
              <w:ind w:firstLine="0"/>
            </w:pPr>
            <w:r>
              <w:rPr>
                <w:rStyle w:val="211pt"/>
              </w:rPr>
              <w:t>Изменения, внесенные в действующую основную образовательную программу основного общего образования, утверждены соответствующим локальным актом общеобразовательной организации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 w:rsidP="001C7EDF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DC8" w:rsidRDefault="001E5DC8" w:rsidP="001E5DC8">
            <w:pPr>
              <w:pStyle w:val="20"/>
              <w:shd w:val="clear" w:color="auto" w:fill="auto"/>
              <w:spacing w:line="278" w:lineRule="exact"/>
              <w:ind w:firstLine="0"/>
            </w:pPr>
            <w:r>
              <w:rPr>
                <w:rStyle w:val="211pt"/>
              </w:rPr>
              <w:t xml:space="preserve">Приказ №м 46 «О внесении изменений </w:t>
            </w:r>
            <w:r>
              <w:rPr>
                <w:rStyle w:val="fontstyle01"/>
              </w:rPr>
              <w:t xml:space="preserve"> </w:t>
            </w:r>
            <w:r w:rsidRPr="00BB0A01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 xml:space="preserve">в </w:t>
            </w:r>
            <w:r w:rsidRPr="00BB0A01">
              <w:rPr>
                <w:b w:val="0"/>
                <w:sz w:val="22"/>
                <w:szCs w:val="22"/>
              </w:rPr>
              <w:br/>
            </w:r>
            <w:r w:rsidRPr="00BB0A01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oбpaзoвaтeльные пpoгpaммы  начального oбщeгo,</w:t>
            </w:r>
            <w:r w:rsidRPr="00BB0A01">
              <w:rPr>
                <w:b w:val="0"/>
                <w:sz w:val="22"/>
                <w:szCs w:val="22"/>
              </w:rPr>
              <w:br/>
            </w:r>
            <w:r w:rsidRPr="00BB0A01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oсновного oбщeгo, сpеднего oбщегo обpaзoвaния</w:t>
            </w:r>
          </w:p>
          <w:p w:rsidR="001E5DC8" w:rsidRDefault="001E5DC8" w:rsidP="001E5DC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общеобразовательной</w:t>
            </w:r>
          </w:p>
          <w:p w:rsidR="00260F39" w:rsidRDefault="001E5DC8" w:rsidP="001E5DC8">
            <w:pPr>
              <w:pStyle w:val="20"/>
              <w:shd w:val="clear" w:color="auto" w:fill="auto"/>
              <w:ind w:firstLine="0"/>
            </w:pPr>
            <w:r>
              <w:rPr>
                <w:rStyle w:val="211pt"/>
              </w:rPr>
              <w:t>организации)</w:t>
            </w:r>
          </w:p>
        </w:tc>
      </w:tr>
      <w:tr w:rsidR="00260F39" w:rsidTr="001E5DC8">
        <w:trPr>
          <w:trHeight w:val="128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5.4.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 w:rsidP="001C7EDF">
            <w:pPr>
              <w:pStyle w:val="20"/>
              <w:shd w:val="clear" w:color="auto" w:fill="auto"/>
              <w:ind w:firstLine="0"/>
            </w:pPr>
            <w:r>
              <w:rPr>
                <w:rStyle w:val="211pt"/>
              </w:rPr>
              <w:t xml:space="preserve">Действующие рабочие программы по предметам </w:t>
            </w:r>
            <w:r>
              <w:rPr>
                <w:rStyle w:val="211pt6pt"/>
              </w:rPr>
              <w:t>(7-9</w:t>
            </w:r>
            <w:r>
              <w:rPr>
                <w:rStyle w:val="211pt"/>
              </w:rPr>
              <w:t xml:space="preserve"> классы) приведены в соответствие с требованиями ФОП ООО к содержанию и планируемым результатам освоения программы соответствующего уровня (указаны в ФОП ООО)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 w:rsidP="001C7EDF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DC8" w:rsidRDefault="001E5DC8" w:rsidP="001E5DC8">
            <w:pPr>
              <w:pStyle w:val="20"/>
              <w:shd w:val="clear" w:color="auto" w:fill="auto"/>
              <w:spacing w:line="278" w:lineRule="exact"/>
              <w:ind w:firstLine="0"/>
            </w:pPr>
            <w:r>
              <w:rPr>
                <w:rStyle w:val="211pt"/>
              </w:rPr>
              <w:t xml:space="preserve">Приказ №м 46 «О внесении изменений </w:t>
            </w:r>
            <w:r>
              <w:rPr>
                <w:rStyle w:val="fontstyle01"/>
              </w:rPr>
              <w:t xml:space="preserve"> </w:t>
            </w:r>
            <w:r w:rsidRPr="00BB0A01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 xml:space="preserve">в </w:t>
            </w:r>
            <w:r w:rsidRPr="00BB0A01">
              <w:rPr>
                <w:b w:val="0"/>
                <w:sz w:val="22"/>
                <w:szCs w:val="22"/>
              </w:rPr>
              <w:br/>
            </w:r>
            <w:r w:rsidRPr="00BB0A01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oбpaзoвaтeльные пpoгpaммы  начального oбщeгo,</w:t>
            </w:r>
            <w:r w:rsidRPr="00BB0A01">
              <w:rPr>
                <w:b w:val="0"/>
                <w:sz w:val="22"/>
                <w:szCs w:val="22"/>
              </w:rPr>
              <w:br/>
            </w:r>
            <w:r w:rsidRPr="00BB0A01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oсновного oбщeгo, сpеднего oбщегo обpaзoвaния</w:t>
            </w:r>
          </w:p>
          <w:p w:rsidR="001E5DC8" w:rsidRDefault="001E5DC8" w:rsidP="001E5DC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общеобразовательной</w:t>
            </w:r>
          </w:p>
          <w:p w:rsidR="00260F39" w:rsidRDefault="001E5DC8" w:rsidP="001E5DC8">
            <w:pPr>
              <w:pStyle w:val="20"/>
              <w:shd w:val="clear" w:color="auto" w:fill="auto"/>
              <w:ind w:firstLine="0"/>
            </w:pPr>
            <w:r>
              <w:rPr>
                <w:rStyle w:val="211pt"/>
              </w:rPr>
              <w:t>организации)</w:t>
            </w:r>
          </w:p>
        </w:tc>
      </w:tr>
      <w:tr w:rsidR="00260F39" w:rsidTr="001E5DC8">
        <w:trPr>
          <w:trHeight w:val="118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5.5.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 w:rsidP="001C7EDF">
            <w:pPr>
              <w:pStyle w:val="20"/>
              <w:shd w:val="clear" w:color="auto" w:fill="auto"/>
              <w:ind w:firstLine="0"/>
            </w:pPr>
            <w:r>
              <w:rPr>
                <w:rStyle w:val="211pt"/>
              </w:rPr>
              <w:t>Изменения, внесенные в действующую основную образовательную программу среднего общего образования, утверждены соответствующим локальным актом общеобразовательной организации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 w:rsidP="001C7EDF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DC8" w:rsidRDefault="001E5DC8" w:rsidP="001E5DC8">
            <w:pPr>
              <w:pStyle w:val="20"/>
              <w:shd w:val="clear" w:color="auto" w:fill="auto"/>
              <w:spacing w:line="278" w:lineRule="exact"/>
              <w:ind w:firstLine="0"/>
            </w:pPr>
            <w:r>
              <w:rPr>
                <w:rStyle w:val="211pt"/>
              </w:rPr>
              <w:t xml:space="preserve">Приказ №м 46 «О внесении изменений </w:t>
            </w:r>
            <w:r>
              <w:rPr>
                <w:rStyle w:val="fontstyle01"/>
              </w:rPr>
              <w:t xml:space="preserve"> </w:t>
            </w:r>
            <w:r w:rsidRPr="00BB0A01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 xml:space="preserve">в </w:t>
            </w:r>
            <w:r w:rsidRPr="00BB0A01">
              <w:rPr>
                <w:b w:val="0"/>
                <w:sz w:val="22"/>
                <w:szCs w:val="22"/>
              </w:rPr>
              <w:br/>
            </w:r>
            <w:r w:rsidRPr="00BB0A01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oбpaзoвaтeльные пpoгpaммы  начального oбщeгo,</w:t>
            </w:r>
            <w:r w:rsidRPr="00BB0A01">
              <w:rPr>
                <w:b w:val="0"/>
                <w:sz w:val="22"/>
                <w:szCs w:val="22"/>
              </w:rPr>
              <w:br/>
            </w:r>
            <w:r w:rsidRPr="00BB0A01">
              <w:rPr>
                <w:rStyle w:val="fontstyle01"/>
                <w:rFonts w:ascii="Times New Roman" w:hAnsi="Times New Roman" w:cs="Times New Roman"/>
                <w:b w:val="0"/>
                <w:sz w:val="22"/>
                <w:szCs w:val="22"/>
              </w:rPr>
              <w:t>oсновного oбщeгo, сpеднего oбщегo обpaзoвaния</w:t>
            </w:r>
          </w:p>
          <w:p w:rsidR="001E5DC8" w:rsidRDefault="001E5DC8" w:rsidP="001E5DC8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общеобразовательной</w:t>
            </w:r>
          </w:p>
          <w:p w:rsidR="00260F39" w:rsidRDefault="001E5DC8" w:rsidP="001E5DC8">
            <w:pPr>
              <w:pStyle w:val="20"/>
              <w:shd w:val="clear" w:color="auto" w:fill="auto"/>
              <w:ind w:firstLine="0"/>
            </w:pPr>
            <w:r>
              <w:rPr>
                <w:rStyle w:val="211pt"/>
              </w:rPr>
              <w:lastRenderedPageBreak/>
              <w:t>организации)</w:t>
            </w:r>
          </w:p>
        </w:tc>
      </w:tr>
      <w:tr w:rsidR="00260F39" w:rsidTr="001E5DC8">
        <w:trPr>
          <w:trHeight w:val="139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lastRenderedPageBreak/>
              <w:t>6.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 w:rsidP="001C7EDF">
            <w:pPr>
              <w:pStyle w:val="20"/>
              <w:shd w:val="clear" w:color="auto" w:fill="auto"/>
              <w:ind w:firstLine="0"/>
            </w:pPr>
            <w:r>
              <w:rPr>
                <w:rStyle w:val="211pt"/>
              </w:rPr>
              <w:t>Разработан и утвержден план работы внутришкольных методических объединений с ориентацией на рассмотрение и методическую помощь педагогическим работникам в вопросах реализации ФООП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F117C0" w:rsidP="001C7EDF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F39" w:rsidRPr="006C315C" w:rsidRDefault="00E07D5C" w:rsidP="001C7EDF">
            <w:pPr>
              <w:pStyle w:val="20"/>
              <w:shd w:val="clear" w:color="auto" w:fill="auto"/>
              <w:ind w:firstLine="0"/>
              <w:rPr>
                <w:b w:val="0"/>
              </w:rPr>
            </w:pPr>
            <w:hyperlink r:id="rId12" w:history="1">
              <w:r w:rsidRPr="00932C25">
                <w:rPr>
                  <w:rStyle w:val="a3"/>
                  <w:b w:val="0"/>
                </w:rPr>
                <w:t>https://shkolabezymenskaya-r31.gosweb.gosuslugi.ru/svedeniya-ob-obrazovateln</w:t>
              </w:r>
              <w:r w:rsidRPr="00932C25">
                <w:rPr>
                  <w:rStyle w:val="a3"/>
                  <w:b w:val="0"/>
                </w:rPr>
                <w:t>o</w:t>
              </w:r>
              <w:r w:rsidRPr="00932C25">
                <w:rPr>
                  <w:rStyle w:val="a3"/>
                  <w:b w:val="0"/>
                </w:rPr>
                <w:t>y-organizatsii/vvedenie-foop/dokumenty_269.html</w:t>
              </w:r>
            </w:hyperlink>
            <w:r>
              <w:rPr>
                <w:b w:val="0"/>
              </w:rPr>
              <w:t xml:space="preserve"> </w:t>
            </w:r>
          </w:p>
        </w:tc>
      </w:tr>
      <w:tr w:rsidR="00260F39" w:rsidTr="001E5DC8">
        <w:trPr>
          <w:trHeight w:val="138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7.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 w:rsidP="001C7EDF">
            <w:pPr>
              <w:pStyle w:val="20"/>
              <w:shd w:val="clear" w:color="auto" w:fill="auto"/>
              <w:ind w:firstLine="0"/>
            </w:pPr>
            <w:r>
              <w:rPr>
                <w:rStyle w:val="211pt"/>
              </w:rPr>
              <w:t>Осуществлено повышение квалификации управленческой и педагогической команд по вопросам введения ФООП (в рамках курсов повышения квалификации по реализации требований обновленных ФГОС)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 w:rsidP="001C7EDF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F39" w:rsidRDefault="001E5DC8" w:rsidP="001C7EDF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100</w:t>
            </w:r>
            <w:r w:rsidR="00832DAA">
              <w:rPr>
                <w:rStyle w:val="211pt"/>
              </w:rPr>
              <w:t>%</w:t>
            </w:r>
          </w:p>
        </w:tc>
      </w:tr>
      <w:tr w:rsidR="00260F39" w:rsidTr="001E5DC8">
        <w:trPr>
          <w:trHeight w:val="8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7.1.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 w:rsidP="001C7EDF">
            <w:pPr>
              <w:pStyle w:val="20"/>
              <w:shd w:val="clear" w:color="auto" w:fill="auto"/>
              <w:ind w:firstLine="0"/>
            </w:pPr>
            <w:r>
              <w:rPr>
                <w:rStyle w:val="211pt"/>
              </w:rPr>
              <w:t>Осуществлено повышение квалификации управленческой команды по вопросам введения ФООП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 w:rsidP="001C7EDF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F39" w:rsidRDefault="001E5DC8" w:rsidP="001C7EDF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100</w:t>
            </w:r>
            <w:r w:rsidR="00832DAA">
              <w:rPr>
                <w:rStyle w:val="211pt"/>
              </w:rPr>
              <w:t>%</w:t>
            </w:r>
          </w:p>
        </w:tc>
      </w:tr>
      <w:tr w:rsidR="00260F39" w:rsidTr="001E5DC8">
        <w:trPr>
          <w:trHeight w:val="8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7.2.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 w:rsidP="001C7EDF">
            <w:pPr>
              <w:pStyle w:val="20"/>
              <w:shd w:val="clear" w:color="auto" w:fill="auto"/>
              <w:ind w:firstLine="0"/>
            </w:pPr>
            <w:r>
              <w:rPr>
                <w:rStyle w:val="211pt"/>
              </w:rPr>
              <w:t>Осуществлено повышение квалификации педагогической команды по вопросам введения ФООП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 w:rsidP="001C7EDF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F39" w:rsidRDefault="00011483" w:rsidP="001C7EDF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100</w:t>
            </w:r>
            <w:r w:rsidR="00832DAA">
              <w:rPr>
                <w:rStyle w:val="211pt"/>
              </w:rPr>
              <w:t>%</w:t>
            </w:r>
          </w:p>
        </w:tc>
      </w:tr>
      <w:tr w:rsidR="00260F39" w:rsidTr="001E5DC8">
        <w:trPr>
          <w:trHeight w:val="111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8.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 w:rsidP="001C7EDF">
            <w:pPr>
              <w:pStyle w:val="20"/>
              <w:shd w:val="clear" w:color="auto" w:fill="auto"/>
              <w:ind w:firstLine="0"/>
            </w:pPr>
            <w:r>
              <w:rPr>
                <w:rStyle w:val="211pt"/>
              </w:rPr>
              <w:t>Сформирована и утверждена система мониторинга готовности каждого учителя, руководителя общеобразовательной организации к введению и реализации ФООП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F117C0" w:rsidP="001C7EDF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F39" w:rsidRPr="001E5DC8" w:rsidRDefault="001E5DC8" w:rsidP="001C7EDF">
            <w:pPr>
              <w:pStyle w:val="20"/>
              <w:shd w:val="clear" w:color="auto" w:fill="auto"/>
              <w:ind w:firstLine="0"/>
              <w:rPr>
                <w:b w:val="0"/>
              </w:rPr>
            </w:pPr>
            <w:r w:rsidRPr="001E5DC8">
              <w:rPr>
                <w:b w:val="0"/>
              </w:rPr>
              <w:t>Приказ №20 от 28.04.2023 г</w:t>
            </w:r>
          </w:p>
        </w:tc>
      </w:tr>
      <w:tr w:rsidR="00260F39" w:rsidTr="001E5DC8">
        <w:trPr>
          <w:trHeight w:val="83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8.1.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 w:rsidP="001C7EDF">
            <w:pPr>
              <w:pStyle w:val="20"/>
              <w:shd w:val="clear" w:color="auto" w:fill="auto"/>
              <w:ind w:firstLine="0"/>
            </w:pPr>
            <w:r>
              <w:rPr>
                <w:rStyle w:val="211pt"/>
              </w:rPr>
              <w:t>Для составления рабочих программ учителя (всех уровней образования) использовали Конструктор рабочих программ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 w:rsidP="001C7EDF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F39" w:rsidRDefault="00F117C0" w:rsidP="001C7EDF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100</w:t>
            </w:r>
            <w:r w:rsidR="00832DAA">
              <w:rPr>
                <w:rStyle w:val="211pt"/>
              </w:rPr>
              <w:t>%</w:t>
            </w:r>
          </w:p>
        </w:tc>
      </w:tr>
      <w:tr w:rsidR="00260F39" w:rsidTr="001E5DC8">
        <w:trPr>
          <w:trHeight w:val="84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8.2.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 w:rsidP="001C7EDF">
            <w:pPr>
              <w:pStyle w:val="20"/>
              <w:shd w:val="clear" w:color="auto" w:fill="auto"/>
              <w:ind w:firstLine="0"/>
            </w:pPr>
            <w:r>
              <w:rPr>
                <w:rStyle w:val="211pt"/>
              </w:rPr>
              <w:t>Для составления учебных планов руководители использовали Конструктор учебных планов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 w:rsidP="001C7EDF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F39" w:rsidRDefault="00F117C0" w:rsidP="001C7EDF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100</w:t>
            </w:r>
            <w:r w:rsidR="00832DAA">
              <w:rPr>
                <w:rStyle w:val="211pt"/>
              </w:rPr>
              <w:t>%</w:t>
            </w:r>
          </w:p>
        </w:tc>
      </w:tr>
      <w:tr w:rsidR="00260F39" w:rsidTr="001E5DC8">
        <w:trPr>
          <w:trHeight w:val="57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F39" w:rsidRDefault="00832DAA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8.3.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F39" w:rsidRDefault="00832DAA" w:rsidP="001C7EDF">
            <w:pPr>
              <w:pStyle w:val="20"/>
              <w:shd w:val="clear" w:color="auto" w:fill="auto"/>
              <w:spacing w:line="278" w:lineRule="exact"/>
              <w:ind w:firstLine="0"/>
            </w:pPr>
            <w:r>
              <w:rPr>
                <w:rStyle w:val="211pt"/>
              </w:rPr>
              <w:t>Проведена самодиагностика готовности к введению ФООП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F39" w:rsidRDefault="00832DAA" w:rsidP="001C7EDF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7EDF" w:rsidRDefault="00832DAA" w:rsidP="001C7EDF">
            <w:pPr>
              <w:pStyle w:val="20"/>
              <w:shd w:val="clear" w:color="auto" w:fill="auto"/>
              <w:spacing w:line="220" w:lineRule="exact"/>
              <w:ind w:firstLine="0"/>
              <w:rPr>
                <w:rStyle w:val="211pt"/>
              </w:rPr>
            </w:pPr>
            <w:r>
              <w:rPr>
                <w:rStyle w:val="211pt"/>
              </w:rPr>
              <w:t xml:space="preserve">Выявлены дефициты: </w:t>
            </w:r>
          </w:p>
          <w:p w:rsidR="002F4535" w:rsidRDefault="00832DAA" w:rsidP="002F4535">
            <w:pPr>
              <w:pStyle w:val="TableParagraph"/>
              <w:tabs>
                <w:tab w:val="left" w:pos="179"/>
              </w:tabs>
              <w:spacing w:line="237" w:lineRule="auto"/>
              <w:ind w:right="268"/>
            </w:pPr>
            <w:r>
              <w:rPr>
                <w:rStyle w:val="211pt"/>
              </w:rPr>
              <w:t>1.</w:t>
            </w:r>
            <w:r w:rsidR="001C7EDF">
              <w:rPr>
                <w:rStyle w:val="211pt"/>
              </w:rPr>
              <w:t xml:space="preserve"> </w:t>
            </w:r>
            <w:r w:rsidR="002F4535">
              <w:rPr>
                <w:spacing w:val="-2"/>
              </w:rPr>
              <w:t>Отсутствие</w:t>
            </w:r>
            <w:r w:rsidR="002F4535">
              <w:rPr>
                <w:spacing w:val="-9"/>
              </w:rPr>
              <w:t xml:space="preserve"> </w:t>
            </w:r>
            <w:r w:rsidR="002F4535">
              <w:rPr>
                <w:spacing w:val="-2"/>
              </w:rPr>
              <w:t xml:space="preserve">учебников </w:t>
            </w:r>
            <w:r w:rsidR="002F4535">
              <w:t>по ОДНКНР.</w:t>
            </w:r>
          </w:p>
          <w:p w:rsidR="002F4535" w:rsidRDefault="002F4535" w:rsidP="002F4535">
            <w:pPr>
              <w:pStyle w:val="TableParagraph"/>
              <w:numPr>
                <w:ilvl w:val="0"/>
                <w:numId w:val="1"/>
              </w:numPr>
              <w:tabs>
                <w:tab w:val="left" w:pos="237"/>
              </w:tabs>
              <w:spacing w:line="240" w:lineRule="auto"/>
              <w:ind w:right="151" w:firstLine="0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ФРП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тематическом </w:t>
            </w:r>
            <w:r>
              <w:rPr>
                <w:spacing w:val="-2"/>
              </w:rPr>
              <w:t xml:space="preserve">планировании </w:t>
            </w:r>
            <w:r>
              <w:t>отсутствуют ЭОР, что противоречит ФГОС общего образования.</w:t>
            </w:r>
          </w:p>
          <w:p w:rsidR="002F4535" w:rsidRDefault="002F4535" w:rsidP="002F4535">
            <w:pPr>
              <w:pStyle w:val="TableParagraph"/>
              <w:numPr>
                <w:ilvl w:val="0"/>
                <w:numId w:val="2"/>
              </w:numPr>
              <w:tabs>
                <w:tab w:val="left" w:pos="179"/>
              </w:tabs>
              <w:spacing w:line="240" w:lineRule="auto"/>
              <w:ind w:right="201"/>
              <w:rPr>
                <w:sz w:val="24"/>
              </w:rPr>
            </w:pPr>
            <w:r>
              <w:t xml:space="preserve">3.Доработка оценочных модулей рабочих программ с учетом </w:t>
            </w:r>
            <w:r>
              <w:rPr>
                <w:spacing w:val="-2"/>
                <w:sz w:val="24"/>
              </w:rPr>
              <w:t xml:space="preserve">интеграция метапредметных </w:t>
            </w:r>
            <w:r>
              <w:rPr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</w:p>
          <w:p w:rsidR="001C7EDF" w:rsidRDefault="002F4535" w:rsidP="002F4535">
            <w:pPr>
              <w:pStyle w:val="20"/>
              <w:shd w:val="clear" w:color="auto" w:fill="auto"/>
              <w:spacing w:line="220" w:lineRule="exact"/>
              <w:ind w:firstLine="0"/>
              <w:rPr>
                <w:b w:val="0"/>
                <w:spacing w:val="-2"/>
              </w:rPr>
            </w:pPr>
            <w:r w:rsidRPr="002F4535">
              <w:rPr>
                <w:b w:val="0"/>
                <w:spacing w:val="-2"/>
              </w:rPr>
              <w:t>контроль.</w:t>
            </w:r>
          </w:p>
          <w:p w:rsidR="00C32BCD" w:rsidRPr="002F4535" w:rsidRDefault="00C32BCD" w:rsidP="002F4535">
            <w:pPr>
              <w:pStyle w:val="20"/>
              <w:shd w:val="clear" w:color="auto" w:fill="auto"/>
              <w:spacing w:line="220" w:lineRule="exact"/>
              <w:ind w:firstLine="0"/>
              <w:rPr>
                <w:rStyle w:val="211pt"/>
                <w:b/>
              </w:rPr>
            </w:pPr>
          </w:p>
          <w:p w:rsidR="00260F39" w:rsidRDefault="00260F39" w:rsidP="002F4535">
            <w:pPr>
              <w:pStyle w:val="20"/>
              <w:shd w:val="clear" w:color="auto" w:fill="auto"/>
              <w:spacing w:line="220" w:lineRule="exact"/>
              <w:ind w:firstLine="0"/>
            </w:pPr>
          </w:p>
        </w:tc>
      </w:tr>
      <w:tr w:rsidR="00260F39" w:rsidTr="001E5DC8">
        <w:trPr>
          <w:trHeight w:val="167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lastRenderedPageBreak/>
              <w:t>9.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 w:rsidP="001C7EDF">
            <w:pPr>
              <w:pStyle w:val="20"/>
              <w:shd w:val="clear" w:color="auto" w:fill="auto"/>
              <w:ind w:firstLine="0"/>
            </w:pPr>
            <w:r>
              <w:rPr>
                <w:rStyle w:val="211pt"/>
              </w:rPr>
              <w:t>Обеспечены кадровые, материально</w:t>
            </w:r>
            <w:r>
              <w:rPr>
                <w:rStyle w:val="211pt"/>
              </w:rPr>
              <w:softHyphen/>
              <w:t>технические и иные условия реализации образовательной программы начального общего образования, образовательной программы основного общего образования и образовательной программы среднего общего образования, соответствующих ФООП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260F39" w:rsidP="001C7EDF">
            <w:pPr>
              <w:rPr>
                <w:sz w:val="10"/>
                <w:szCs w:val="1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F39" w:rsidRDefault="00260F39" w:rsidP="001C7EDF">
            <w:pPr>
              <w:rPr>
                <w:sz w:val="10"/>
                <w:szCs w:val="10"/>
              </w:rPr>
            </w:pPr>
          </w:p>
        </w:tc>
      </w:tr>
      <w:tr w:rsidR="00260F39" w:rsidTr="001E5DC8">
        <w:trPr>
          <w:trHeight w:val="166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9.1.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 w:rsidP="001C7EDF">
            <w:pPr>
              <w:pStyle w:val="20"/>
              <w:shd w:val="clear" w:color="auto" w:fill="auto"/>
              <w:ind w:firstLine="0"/>
            </w:pPr>
            <w:r>
              <w:rPr>
                <w:rStyle w:val="211pt"/>
              </w:rPr>
              <w:t>Обеспечены кадровые условия реализации образовательной программы начального общего образования, образовательной программы основного общего образования и образовательной программы среднего общего образования, соответствующих ФООП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 w:rsidP="001C7EDF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F39" w:rsidRDefault="002F4535" w:rsidP="001C7EDF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100</w:t>
            </w:r>
            <w:r w:rsidR="00832DAA">
              <w:rPr>
                <w:rStyle w:val="211pt"/>
              </w:rPr>
              <w:t>%</w:t>
            </w:r>
          </w:p>
        </w:tc>
      </w:tr>
      <w:tr w:rsidR="00260F39" w:rsidTr="001E5DC8">
        <w:trPr>
          <w:trHeight w:val="215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9.2.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 w:rsidP="001C7EDF">
            <w:pPr>
              <w:pStyle w:val="20"/>
              <w:shd w:val="clear" w:color="auto" w:fill="auto"/>
              <w:spacing w:line="298" w:lineRule="exact"/>
              <w:ind w:firstLine="0"/>
            </w:pPr>
            <w:r>
              <w:rPr>
                <w:rStyle w:val="211pt"/>
              </w:rPr>
              <w:t>Обеспечены материально-технические условия реализации образовательной программы начального общего образования, образовательной программы основного общего образования и образовательной программы среднего общего образования, соответствующих ФООП (Приказ Министерства просвещения РФ от 6 сентября 2022 г. № 804)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0F39" w:rsidRDefault="00832DAA" w:rsidP="001C7EDF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0F39" w:rsidRDefault="002F4535" w:rsidP="001C7EDF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 xml:space="preserve"> 80</w:t>
            </w:r>
            <w:r w:rsidR="00832DAA">
              <w:rPr>
                <w:rStyle w:val="211pt"/>
              </w:rPr>
              <w:t>%</w:t>
            </w:r>
          </w:p>
        </w:tc>
      </w:tr>
      <w:tr w:rsidR="00260F39" w:rsidTr="001E5DC8">
        <w:trPr>
          <w:trHeight w:val="87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F39" w:rsidRDefault="00832DAA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9.3.</w:t>
            </w: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F39" w:rsidRDefault="00832DAA" w:rsidP="001C7EDF">
            <w:pPr>
              <w:pStyle w:val="20"/>
              <w:shd w:val="clear" w:color="auto" w:fill="auto"/>
              <w:ind w:firstLine="0"/>
            </w:pPr>
            <w:r>
              <w:rPr>
                <w:rStyle w:val="211pt"/>
              </w:rPr>
              <w:t>Выполнены требования к учебно</w:t>
            </w:r>
            <w:r>
              <w:rPr>
                <w:rStyle w:val="211pt"/>
              </w:rPr>
              <w:softHyphen/>
            </w:r>
            <w:r w:rsidR="00011483">
              <w:rPr>
                <w:rStyle w:val="211pt"/>
              </w:rPr>
              <w:t>-</w:t>
            </w:r>
            <w:r>
              <w:rPr>
                <w:rStyle w:val="211pt"/>
              </w:rPr>
              <w:t>методическому обеспечению (Приказ Министерства просвещения РФ от 21 сентября 2022 г. № 858)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0F39" w:rsidRDefault="00832DAA" w:rsidP="001C7EDF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д</w:t>
            </w:r>
            <w:r w:rsidR="002F4535">
              <w:rPr>
                <w:rStyle w:val="211pt"/>
              </w:rPr>
              <w:t>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F39" w:rsidRDefault="002F4535" w:rsidP="001C7EDF">
            <w:pPr>
              <w:pStyle w:val="20"/>
              <w:shd w:val="clear" w:color="auto" w:fill="auto"/>
              <w:spacing w:line="220" w:lineRule="exact"/>
              <w:ind w:firstLine="0"/>
            </w:pPr>
            <w:r>
              <w:rPr>
                <w:rStyle w:val="211pt"/>
              </w:rPr>
              <w:t>95</w:t>
            </w:r>
            <w:r w:rsidR="00832DAA">
              <w:rPr>
                <w:rStyle w:val="211pt"/>
              </w:rPr>
              <w:t>%</w:t>
            </w:r>
          </w:p>
        </w:tc>
      </w:tr>
    </w:tbl>
    <w:p w:rsidR="00260F39" w:rsidRDefault="00260F39">
      <w:pPr>
        <w:rPr>
          <w:sz w:val="2"/>
          <w:szCs w:val="2"/>
        </w:rPr>
      </w:pPr>
    </w:p>
    <w:sectPr w:rsidR="00260F39" w:rsidSect="00260F39">
      <w:pgSz w:w="11909" w:h="16840"/>
      <w:pgMar w:top="1109" w:right="702" w:bottom="1186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6CC" w:rsidRDefault="00E366CC" w:rsidP="00260F39">
      <w:r>
        <w:separator/>
      </w:r>
    </w:p>
  </w:endnote>
  <w:endnote w:type="continuationSeparator" w:id="0">
    <w:p w:rsidR="00E366CC" w:rsidRDefault="00E366CC" w:rsidP="0026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6CC" w:rsidRDefault="00E366CC"/>
  </w:footnote>
  <w:footnote w:type="continuationSeparator" w:id="0">
    <w:p w:rsidR="00E366CC" w:rsidRDefault="00E366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E95E6A"/>
    <w:multiLevelType w:val="hybridMultilevel"/>
    <w:tmpl w:val="2CBA5396"/>
    <w:lvl w:ilvl="0" w:tplc="34C02668">
      <w:start w:val="2"/>
      <w:numFmt w:val="decimal"/>
      <w:lvlText w:val="%1."/>
      <w:lvlJc w:val="left"/>
      <w:pPr>
        <w:ind w:left="10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E72AF556">
      <w:numFmt w:val="bullet"/>
      <w:lvlText w:val="•"/>
      <w:lvlJc w:val="left"/>
      <w:pPr>
        <w:ind w:left="273" w:hanging="168"/>
      </w:pPr>
      <w:rPr>
        <w:rFonts w:hint="default"/>
        <w:lang w:val="ru-RU" w:eastAsia="en-US" w:bidi="ar-SA"/>
      </w:rPr>
    </w:lvl>
    <w:lvl w:ilvl="2" w:tplc="8C52BF82">
      <w:numFmt w:val="bullet"/>
      <w:lvlText w:val="•"/>
      <w:lvlJc w:val="left"/>
      <w:pPr>
        <w:ind w:left="526" w:hanging="168"/>
      </w:pPr>
      <w:rPr>
        <w:rFonts w:hint="default"/>
        <w:lang w:val="ru-RU" w:eastAsia="en-US" w:bidi="ar-SA"/>
      </w:rPr>
    </w:lvl>
    <w:lvl w:ilvl="3" w:tplc="53BCB14C">
      <w:numFmt w:val="bullet"/>
      <w:lvlText w:val="•"/>
      <w:lvlJc w:val="left"/>
      <w:pPr>
        <w:ind w:left="780" w:hanging="168"/>
      </w:pPr>
      <w:rPr>
        <w:rFonts w:hint="default"/>
        <w:lang w:val="ru-RU" w:eastAsia="en-US" w:bidi="ar-SA"/>
      </w:rPr>
    </w:lvl>
    <w:lvl w:ilvl="4" w:tplc="663A5BAE">
      <w:numFmt w:val="bullet"/>
      <w:lvlText w:val="•"/>
      <w:lvlJc w:val="left"/>
      <w:pPr>
        <w:ind w:left="1033" w:hanging="168"/>
      </w:pPr>
      <w:rPr>
        <w:rFonts w:hint="default"/>
        <w:lang w:val="ru-RU" w:eastAsia="en-US" w:bidi="ar-SA"/>
      </w:rPr>
    </w:lvl>
    <w:lvl w:ilvl="5" w:tplc="7D9E9860">
      <w:numFmt w:val="bullet"/>
      <w:lvlText w:val="•"/>
      <w:lvlJc w:val="left"/>
      <w:pPr>
        <w:ind w:left="1287" w:hanging="168"/>
      </w:pPr>
      <w:rPr>
        <w:rFonts w:hint="default"/>
        <w:lang w:val="ru-RU" w:eastAsia="en-US" w:bidi="ar-SA"/>
      </w:rPr>
    </w:lvl>
    <w:lvl w:ilvl="6" w:tplc="1646F970">
      <w:numFmt w:val="bullet"/>
      <w:lvlText w:val="•"/>
      <w:lvlJc w:val="left"/>
      <w:pPr>
        <w:ind w:left="1540" w:hanging="168"/>
      </w:pPr>
      <w:rPr>
        <w:rFonts w:hint="default"/>
        <w:lang w:val="ru-RU" w:eastAsia="en-US" w:bidi="ar-SA"/>
      </w:rPr>
    </w:lvl>
    <w:lvl w:ilvl="7" w:tplc="FD3CB342">
      <w:numFmt w:val="bullet"/>
      <w:lvlText w:val="•"/>
      <w:lvlJc w:val="left"/>
      <w:pPr>
        <w:ind w:left="1793" w:hanging="168"/>
      </w:pPr>
      <w:rPr>
        <w:rFonts w:hint="default"/>
        <w:lang w:val="ru-RU" w:eastAsia="en-US" w:bidi="ar-SA"/>
      </w:rPr>
    </w:lvl>
    <w:lvl w:ilvl="8" w:tplc="67B028D8">
      <w:numFmt w:val="bullet"/>
      <w:lvlText w:val="•"/>
      <w:lvlJc w:val="left"/>
      <w:pPr>
        <w:ind w:left="2047" w:hanging="168"/>
      </w:pPr>
      <w:rPr>
        <w:rFonts w:hint="default"/>
        <w:lang w:val="ru-RU" w:eastAsia="en-US" w:bidi="ar-SA"/>
      </w:rPr>
    </w:lvl>
  </w:abstractNum>
  <w:abstractNum w:abstractNumId="1">
    <w:nsid w:val="6B1A0C42"/>
    <w:multiLevelType w:val="hybridMultilevel"/>
    <w:tmpl w:val="2CBA5396"/>
    <w:lvl w:ilvl="0" w:tplc="34C02668">
      <w:start w:val="2"/>
      <w:numFmt w:val="decimal"/>
      <w:lvlText w:val="%1."/>
      <w:lvlJc w:val="left"/>
      <w:pPr>
        <w:ind w:left="10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E72AF556">
      <w:numFmt w:val="bullet"/>
      <w:lvlText w:val="•"/>
      <w:lvlJc w:val="left"/>
      <w:pPr>
        <w:ind w:left="273" w:hanging="168"/>
      </w:pPr>
      <w:rPr>
        <w:rFonts w:hint="default"/>
        <w:lang w:val="ru-RU" w:eastAsia="en-US" w:bidi="ar-SA"/>
      </w:rPr>
    </w:lvl>
    <w:lvl w:ilvl="2" w:tplc="8C52BF82">
      <w:numFmt w:val="bullet"/>
      <w:lvlText w:val="•"/>
      <w:lvlJc w:val="left"/>
      <w:pPr>
        <w:ind w:left="526" w:hanging="168"/>
      </w:pPr>
      <w:rPr>
        <w:rFonts w:hint="default"/>
        <w:lang w:val="ru-RU" w:eastAsia="en-US" w:bidi="ar-SA"/>
      </w:rPr>
    </w:lvl>
    <w:lvl w:ilvl="3" w:tplc="53BCB14C">
      <w:numFmt w:val="bullet"/>
      <w:lvlText w:val="•"/>
      <w:lvlJc w:val="left"/>
      <w:pPr>
        <w:ind w:left="780" w:hanging="168"/>
      </w:pPr>
      <w:rPr>
        <w:rFonts w:hint="default"/>
        <w:lang w:val="ru-RU" w:eastAsia="en-US" w:bidi="ar-SA"/>
      </w:rPr>
    </w:lvl>
    <w:lvl w:ilvl="4" w:tplc="663A5BAE">
      <w:numFmt w:val="bullet"/>
      <w:lvlText w:val="•"/>
      <w:lvlJc w:val="left"/>
      <w:pPr>
        <w:ind w:left="1033" w:hanging="168"/>
      </w:pPr>
      <w:rPr>
        <w:rFonts w:hint="default"/>
        <w:lang w:val="ru-RU" w:eastAsia="en-US" w:bidi="ar-SA"/>
      </w:rPr>
    </w:lvl>
    <w:lvl w:ilvl="5" w:tplc="7D9E9860">
      <w:numFmt w:val="bullet"/>
      <w:lvlText w:val="•"/>
      <w:lvlJc w:val="left"/>
      <w:pPr>
        <w:ind w:left="1287" w:hanging="168"/>
      </w:pPr>
      <w:rPr>
        <w:rFonts w:hint="default"/>
        <w:lang w:val="ru-RU" w:eastAsia="en-US" w:bidi="ar-SA"/>
      </w:rPr>
    </w:lvl>
    <w:lvl w:ilvl="6" w:tplc="1646F970">
      <w:numFmt w:val="bullet"/>
      <w:lvlText w:val="•"/>
      <w:lvlJc w:val="left"/>
      <w:pPr>
        <w:ind w:left="1540" w:hanging="168"/>
      </w:pPr>
      <w:rPr>
        <w:rFonts w:hint="default"/>
        <w:lang w:val="ru-RU" w:eastAsia="en-US" w:bidi="ar-SA"/>
      </w:rPr>
    </w:lvl>
    <w:lvl w:ilvl="7" w:tplc="FD3CB342">
      <w:numFmt w:val="bullet"/>
      <w:lvlText w:val="•"/>
      <w:lvlJc w:val="left"/>
      <w:pPr>
        <w:ind w:left="1793" w:hanging="168"/>
      </w:pPr>
      <w:rPr>
        <w:rFonts w:hint="default"/>
        <w:lang w:val="ru-RU" w:eastAsia="en-US" w:bidi="ar-SA"/>
      </w:rPr>
    </w:lvl>
    <w:lvl w:ilvl="8" w:tplc="67B028D8">
      <w:numFmt w:val="bullet"/>
      <w:lvlText w:val="•"/>
      <w:lvlJc w:val="left"/>
      <w:pPr>
        <w:ind w:left="2047" w:hanging="1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39"/>
    <w:rsid w:val="00011483"/>
    <w:rsid w:val="00040FE7"/>
    <w:rsid w:val="00041564"/>
    <w:rsid w:val="00141FE3"/>
    <w:rsid w:val="001C7EDF"/>
    <w:rsid w:val="001E5DC8"/>
    <w:rsid w:val="00260F39"/>
    <w:rsid w:val="002F4535"/>
    <w:rsid w:val="00395A6E"/>
    <w:rsid w:val="00456B89"/>
    <w:rsid w:val="004D7FCC"/>
    <w:rsid w:val="006C315C"/>
    <w:rsid w:val="00832DAA"/>
    <w:rsid w:val="008557E4"/>
    <w:rsid w:val="0087479A"/>
    <w:rsid w:val="008D60F0"/>
    <w:rsid w:val="00A31934"/>
    <w:rsid w:val="00A555F7"/>
    <w:rsid w:val="00AF018A"/>
    <w:rsid w:val="00B72988"/>
    <w:rsid w:val="00BB0A01"/>
    <w:rsid w:val="00C32BCD"/>
    <w:rsid w:val="00CE6C1D"/>
    <w:rsid w:val="00E07D5C"/>
    <w:rsid w:val="00E366CC"/>
    <w:rsid w:val="00E81F15"/>
    <w:rsid w:val="00E9206E"/>
    <w:rsid w:val="00F117C0"/>
    <w:rsid w:val="00F3076E"/>
    <w:rsid w:val="00F95CE1"/>
    <w:rsid w:val="00FD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147C3-6D42-471C-B619-E1F9BE03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60F3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0F3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60F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260F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Не полужирный"/>
    <w:basedOn w:val="2"/>
    <w:rsid w:val="00260F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6pt">
    <w:name w:val="Основной текст (2) + 11 pt;Не полужирный;Интервал 6 pt"/>
    <w:basedOn w:val="2"/>
    <w:rsid w:val="00260F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60F39"/>
    <w:pPr>
      <w:shd w:val="clear" w:color="auto" w:fill="FFFFFF"/>
      <w:spacing w:line="274" w:lineRule="exact"/>
      <w:ind w:hanging="520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59"/>
    <w:rsid w:val="001C7E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BB0A01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2F4535"/>
    <w:pPr>
      <w:autoSpaceDE w:val="0"/>
      <w:autoSpaceDN w:val="0"/>
      <w:spacing w:line="225" w:lineRule="exact"/>
      <w:ind w:left="1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5">
    <w:name w:val="FollowedHyperlink"/>
    <w:basedOn w:val="a0"/>
    <w:uiPriority w:val="99"/>
    <w:semiHidden/>
    <w:unhideWhenUsed/>
    <w:rsid w:val="00C32B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bezymenskaya-r31.gosweb.gosuslugi.ru/svedeniya-ob-obrazovatelnoy-organizatsii/vvedenie-foop/dokumenty_261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kolabezymenskaya-r31.gosweb.gosuslugi.ru/svedeniya-ob-obrazovatelnoy-organizatsii/vvedenie-foop/" TargetMode="External"/><Relationship Id="rId12" Type="http://schemas.openxmlformats.org/officeDocument/2006/relationships/hyperlink" Target="https://shkolabezymenskaya-r31.gosweb.gosuslugi.ru/svedeniya-ob-obrazovatelnoy-organizatsii/vvedenie-foop/dokumenty_26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kolabezymenskaya-r31.gosweb.gosuslugi.ru/svedeniya-ob-obrazovatelnoy-organizatsii/vvedenie-foop/dokumenty_267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hkolabezymenskaya-r31.gosweb.gosuslugi.ru/svedeniya-ob-obrazovatelnoy-organizatsii/vvedenie-foop/dokumenty_26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bezymenskaya-r31.gosweb.gosuslugi.ru/svedeniya-ob-obrazovatelnoy-organizatsii/vvedenie-foo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Безымено 6</dc:creator>
  <cp:lastModifiedBy>Безымено 6</cp:lastModifiedBy>
  <cp:revision>2</cp:revision>
  <dcterms:created xsi:type="dcterms:W3CDTF">2023-07-04T12:30:00Z</dcterms:created>
  <dcterms:modified xsi:type="dcterms:W3CDTF">2023-07-04T12:30:00Z</dcterms:modified>
</cp:coreProperties>
</file>