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6B" w:rsidRDefault="009D525F">
      <w:pPr>
        <w:spacing w:after="0" w:line="408" w:lineRule="auto"/>
        <w:ind w:left="120"/>
        <w:jc w:val="center"/>
      </w:pPr>
      <w:bookmarkStart w:id="0" w:name="block-108154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326B" w:rsidRDefault="009D5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b339010-d31c-4fe5-b737-de4418db5183"/>
      <w:r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326B" w:rsidRDefault="009D5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b53f0ed-c20d-4a20-b9d2-7132402a1840"/>
      <w:r>
        <w:rPr>
          <w:rFonts w:ascii="Times New Roman" w:hAnsi="Times New Roman"/>
          <w:b/>
          <w:color w:val="000000"/>
          <w:sz w:val="28"/>
        </w:rPr>
        <w:t>Муниципальное образование Грайворонского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326B" w:rsidRDefault="009D5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CB326B" w:rsidRDefault="00CB326B">
      <w:pPr>
        <w:spacing w:after="0"/>
        <w:ind w:left="120"/>
      </w:pPr>
    </w:p>
    <w:p w:rsidR="00CB326B" w:rsidRDefault="00CB326B">
      <w:pPr>
        <w:spacing w:after="0"/>
        <w:ind w:left="120"/>
      </w:pPr>
    </w:p>
    <w:p w:rsidR="00CB326B" w:rsidRDefault="00CB326B">
      <w:pPr>
        <w:spacing w:after="0"/>
        <w:ind w:left="120"/>
      </w:pPr>
    </w:p>
    <w:p w:rsidR="00CB326B" w:rsidRDefault="00CB326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52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52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D52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52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 Н.И.</w:t>
            </w:r>
          </w:p>
          <w:p w:rsidR="004E6975" w:rsidRDefault="009D52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52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52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9D52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52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9D52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5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5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9D52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52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9D52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26B" w:rsidRDefault="00CB326B">
      <w:pPr>
        <w:spacing w:after="0"/>
        <w:ind w:left="120"/>
      </w:pPr>
    </w:p>
    <w:p w:rsidR="00CB326B" w:rsidRDefault="009D52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326B" w:rsidRDefault="00CB326B">
      <w:pPr>
        <w:spacing w:after="0"/>
        <w:ind w:left="120"/>
      </w:pPr>
    </w:p>
    <w:p w:rsidR="00CB326B" w:rsidRDefault="00CB326B">
      <w:pPr>
        <w:spacing w:after="0"/>
        <w:ind w:left="120"/>
      </w:pPr>
    </w:p>
    <w:p w:rsidR="00CB326B" w:rsidRDefault="00CB326B">
      <w:pPr>
        <w:spacing w:after="0"/>
        <w:ind w:left="120"/>
      </w:pPr>
    </w:p>
    <w:p w:rsidR="00CB326B" w:rsidRPr="005D582E" w:rsidRDefault="009D525F">
      <w:pPr>
        <w:spacing w:after="0" w:line="408" w:lineRule="auto"/>
        <w:ind w:left="120"/>
        <w:jc w:val="center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326B" w:rsidRPr="005D582E" w:rsidRDefault="009D525F">
      <w:pPr>
        <w:spacing w:after="0" w:line="408" w:lineRule="auto"/>
        <w:ind w:left="120"/>
        <w:jc w:val="center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1508262)</w:t>
      </w: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9D525F">
      <w:pPr>
        <w:spacing w:after="0" w:line="408" w:lineRule="auto"/>
        <w:ind w:left="120"/>
        <w:jc w:val="center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CB326B" w:rsidRPr="005D582E" w:rsidRDefault="009D525F" w:rsidP="005D582E">
      <w:pPr>
        <w:spacing w:after="0" w:line="408" w:lineRule="auto"/>
        <w:ind w:left="120"/>
        <w:jc w:val="center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D582E">
        <w:rPr>
          <w:rFonts w:ascii="Calibri" w:hAnsi="Calibri"/>
          <w:color w:val="000000"/>
          <w:sz w:val="28"/>
          <w:lang w:val="ru-RU"/>
        </w:rPr>
        <w:t xml:space="preserve">– </w:t>
      </w:r>
      <w:r w:rsidRPr="005D582E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CB326B">
      <w:pPr>
        <w:spacing w:after="0"/>
        <w:ind w:left="120"/>
        <w:jc w:val="center"/>
        <w:rPr>
          <w:lang w:val="ru-RU"/>
        </w:rPr>
      </w:pPr>
    </w:p>
    <w:p w:rsidR="00CB326B" w:rsidRPr="005D582E" w:rsidRDefault="009D525F">
      <w:pPr>
        <w:spacing w:after="0"/>
        <w:ind w:left="120"/>
        <w:jc w:val="center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00381cc-dd6e-48b1-8d40-3a07eef759ff"/>
      <w:r w:rsidRPr="005D582E">
        <w:rPr>
          <w:rFonts w:ascii="Times New Roman" w:hAnsi="Times New Roman"/>
          <w:b/>
          <w:color w:val="000000"/>
          <w:sz w:val="28"/>
          <w:lang w:val="ru-RU"/>
        </w:rPr>
        <w:t>с. Безымено</w:t>
      </w:r>
      <w:bookmarkEnd w:id="3"/>
      <w:r w:rsidRPr="005D58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593221-ff68-4b8d-87f6-6d526c3afc0d"/>
      <w:r w:rsidRPr="005D582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5D58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82E">
        <w:rPr>
          <w:rFonts w:ascii="Times New Roman" w:hAnsi="Times New Roman"/>
          <w:color w:val="000000"/>
          <w:sz w:val="28"/>
          <w:lang w:val="ru-RU"/>
        </w:rPr>
        <w:t>​</w:t>
      </w:r>
    </w:p>
    <w:p w:rsidR="00CB326B" w:rsidRPr="005D582E" w:rsidRDefault="00CB326B">
      <w:pPr>
        <w:spacing w:after="0"/>
        <w:ind w:left="120"/>
        <w:rPr>
          <w:lang w:val="ru-RU"/>
        </w:rPr>
      </w:pPr>
    </w:p>
    <w:p w:rsidR="00CB326B" w:rsidRPr="005D582E" w:rsidRDefault="00CB326B">
      <w:pPr>
        <w:rPr>
          <w:lang w:val="ru-RU"/>
        </w:rPr>
        <w:sectPr w:rsidR="00CB326B" w:rsidRPr="005D582E">
          <w:pgSz w:w="11906" w:h="16383"/>
          <w:pgMar w:top="1134" w:right="850" w:bottom="1134" w:left="1701" w:header="720" w:footer="720" w:gutter="0"/>
          <w:cols w:space="720"/>
        </w:sect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bookmarkStart w:id="5" w:name="block-10815437"/>
      <w:bookmarkEnd w:id="0"/>
      <w:r w:rsidRPr="005D5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</w:t>
      </w:r>
      <w:r w:rsidRPr="005D582E">
        <w:rPr>
          <w:rFonts w:ascii="Times New Roman" w:hAnsi="Times New Roman"/>
          <w:color w:val="000000"/>
          <w:sz w:val="28"/>
          <w:lang w:val="ru-RU"/>
        </w:rPr>
        <w:t>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естественно-научного цикла, в частности физических задач.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Приоритетным</w:t>
      </w:r>
      <w:r w:rsidRPr="005D582E">
        <w:rPr>
          <w:rFonts w:ascii="Times New Roman" w:hAnsi="Times New Roman"/>
          <w:color w:val="000000"/>
          <w:sz w:val="28"/>
          <w:lang w:val="ru-RU"/>
        </w:rPr>
        <w:t>и задачами курса геометрии на углублённом уровне, расширяющими и усиливающими курс базового уровня, являются: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формирование пр</w:t>
      </w:r>
      <w:r w:rsidRPr="005D582E">
        <w:rPr>
          <w:rFonts w:ascii="Times New Roman" w:hAnsi="Times New Roman"/>
          <w:color w:val="000000"/>
          <w:sz w:val="28"/>
          <w:lang w:val="ru-RU"/>
        </w:rPr>
        <w:t>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</w:t>
      </w:r>
      <w:r w:rsidRPr="005D582E">
        <w:rPr>
          <w:rFonts w:ascii="Times New Roman" w:hAnsi="Times New Roman"/>
          <w:color w:val="000000"/>
          <w:sz w:val="28"/>
          <w:lang w:val="ru-RU"/>
        </w:rPr>
        <w:t>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</w:t>
      </w:r>
      <w:r w:rsidRPr="005D582E">
        <w:rPr>
          <w:rFonts w:ascii="Times New Roman" w:hAnsi="Times New Roman"/>
          <w:color w:val="000000"/>
          <w:sz w:val="28"/>
          <w:lang w:val="ru-RU"/>
        </w:rPr>
        <w:t>мире многогранники и тела вращения, конструировать геометрические модели;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</w:t>
      </w:r>
      <w:r w:rsidRPr="005D582E">
        <w:rPr>
          <w:rFonts w:ascii="Times New Roman" w:hAnsi="Times New Roman"/>
          <w:color w:val="000000"/>
          <w:sz w:val="28"/>
          <w:lang w:val="ru-RU"/>
        </w:rPr>
        <w:t>тических утверждений и роли аксиоматики в проведении дедуктивных рассуждений;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</w:t>
      </w:r>
      <w:r w:rsidRPr="005D582E">
        <w:rPr>
          <w:rFonts w:ascii="Times New Roman" w:hAnsi="Times New Roman"/>
          <w:color w:val="000000"/>
          <w:sz w:val="28"/>
          <w:lang w:val="ru-RU"/>
        </w:rPr>
        <w:t>ю геометрии;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нники», «Тела вращения», «Векторы и координаты в пространстве», «Движения в пространстве».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</w:t>
      </w:r>
      <w:r w:rsidRPr="005D582E">
        <w:rPr>
          <w:rFonts w:ascii="Times New Roman" w:hAnsi="Times New Roman"/>
          <w:color w:val="000000"/>
          <w:sz w:val="28"/>
          <w:lang w:val="ru-RU"/>
        </w:rPr>
        <w:t>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</w:t>
      </w:r>
      <w:r w:rsidRPr="005D582E">
        <w:rPr>
          <w:rFonts w:ascii="Times New Roman" w:hAnsi="Times New Roman"/>
          <w:color w:val="000000"/>
          <w:sz w:val="28"/>
          <w:lang w:val="ru-RU"/>
        </w:rPr>
        <w:t>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</w:t>
      </w:r>
      <w:r w:rsidRPr="005D582E">
        <w:rPr>
          <w:rFonts w:ascii="Times New Roman" w:hAnsi="Times New Roman"/>
          <w:color w:val="000000"/>
          <w:sz w:val="28"/>
          <w:lang w:val="ru-RU"/>
        </w:rPr>
        <w:t>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создать условия для д</w:t>
      </w:r>
      <w:r w:rsidRPr="005D582E">
        <w:rPr>
          <w:rFonts w:ascii="Times New Roman" w:hAnsi="Times New Roman"/>
          <w:color w:val="000000"/>
          <w:sz w:val="28"/>
          <w:lang w:val="ru-RU"/>
        </w:rPr>
        <w:t>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</w:t>
      </w:r>
      <w:r w:rsidRPr="005D582E">
        <w:rPr>
          <w:rFonts w:ascii="Times New Roman" w:hAnsi="Times New Roman"/>
          <w:color w:val="000000"/>
          <w:sz w:val="28"/>
          <w:lang w:val="ru-RU"/>
        </w:rPr>
        <w:t>ии, обеспечивая преемственность между общим и профессиональным образованием.</w:t>
      </w:r>
    </w:p>
    <w:p w:rsidR="00CB326B" w:rsidRDefault="009D525F">
      <w:pPr>
        <w:spacing w:after="0" w:line="264" w:lineRule="auto"/>
        <w:ind w:firstLine="600"/>
        <w:jc w:val="both"/>
      </w:pPr>
      <w:r w:rsidRPr="005D58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4eb6aa7-7a2b-4c78-a285-c233698ad3f6"/>
      <w:r w:rsidRPr="005D582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CB326B" w:rsidRDefault="00CB326B">
      <w:pPr>
        <w:sectPr w:rsidR="00CB326B">
          <w:pgSz w:w="11906" w:h="16383"/>
          <w:pgMar w:top="1134" w:right="850" w:bottom="1134" w:left="1701" w:header="720" w:footer="720" w:gutter="0"/>
          <w:cols w:space="720"/>
        </w:sect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bookmarkStart w:id="7" w:name="block-10815438"/>
      <w:bookmarkEnd w:id="5"/>
      <w:r w:rsidRPr="005D5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РЖАНИЕ ОБУЧЕНИЯ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</w:t>
      </w:r>
      <w:r w:rsidRPr="005D582E">
        <w:rPr>
          <w:rFonts w:ascii="Times New Roman" w:hAnsi="Times New Roman"/>
          <w:color w:val="000000"/>
          <w:sz w:val="28"/>
          <w:lang w:val="ru-RU"/>
        </w:rPr>
        <w:t>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</w:t>
      </w:r>
      <w:r w:rsidRPr="005D582E">
        <w:rPr>
          <w:rFonts w:ascii="Times New Roman" w:hAnsi="Times New Roman"/>
          <w:color w:val="000000"/>
          <w:sz w:val="28"/>
          <w:lang w:val="ru-RU"/>
        </w:rPr>
        <w:t>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</w:t>
      </w:r>
      <w:r w:rsidRPr="005D582E">
        <w:rPr>
          <w:rFonts w:ascii="Times New Roman" w:hAnsi="Times New Roman"/>
          <w:color w:val="000000"/>
          <w:sz w:val="28"/>
          <w:lang w:val="ru-RU"/>
        </w:rPr>
        <w:t>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кость. Перпендикулярность плоскостей: признак перпендикулярности двух плоскостей. Теорема о трёх перпендикулярах.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Трёхгранный и многогранные углы. </w:t>
      </w:r>
      <w:r w:rsidRPr="005D582E">
        <w:rPr>
          <w:rFonts w:ascii="Times New Roman" w:hAnsi="Times New Roman"/>
          <w:color w:val="000000"/>
          <w:sz w:val="28"/>
          <w:lang w:val="ru-RU"/>
        </w:rPr>
        <w:t>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D582E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пирамиды. Свойства рёбер и боковых граней правильной пирамиды. Правильные многогранники: правильная призма и </w:t>
      </w: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 тетраэдр, куб. Представление о правильных многогранниках: октаэдр, додекаэдр и ик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осаэдр.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</w:t>
      </w:r>
      <w:r w:rsidRPr="005D582E">
        <w:rPr>
          <w:rFonts w:ascii="Times New Roman" w:hAnsi="Times New Roman"/>
          <w:color w:val="000000"/>
          <w:sz w:val="28"/>
          <w:lang w:val="ru-RU"/>
        </w:rPr>
        <w:t>иды, теорема о площади усечённой пирамиды.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Векторы и координ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аты в пространстве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</w:t>
      </w:r>
      <w:r w:rsidRPr="005D582E">
        <w:rPr>
          <w:rFonts w:ascii="Times New Roman" w:hAnsi="Times New Roman"/>
          <w:color w:val="000000"/>
          <w:sz w:val="28"/>
          <w:lang w:val="ru-RU"/>
        </w:rPr>
        <w:t>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</w:t>
      </w:r>
      <w:r w:rsidRPr="005D582E">
        <w:rPr>
          <w:rFonts w:ascii="Times New Roman" w:hAnsi="Times New Roman"/>
          <w:color w:val="000000"/>
          <w:sz w:val="28"/>
          <w:lang w:val="ru-RU"/>
        </w:rPr>
        <w:t>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</w:t>
      </w:r>
      <w:r w:rsidRPr="005D582E">
        <w:rPr>
          <w:rFonts w:ascii="Times New Roman" w:hAnsi="Times New Roman"/>
          <w:color w:val="000000"/>
          <w:sz w:val="28"/>
          <w:lang w:val="ru-RU"/>
        </w:rPr>
        <w:t>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нуса. Симметрия сферы и шара.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Комбинации тел вращения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Площадь пов</w:t>
      </w:r>
      <w:r w:rsidRPr="005D582E">
        <w:rPr>
          <w:rFonts w:ascii="Times New Roman" w:hAnsi="Times New Roman"/>
          <w:color w:val="000000"/>
          <w:sz w:val="28"/>
          <w:lang w:val="ru-RU"/>
        </w:rPr>
        <w:t>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Построение сече</w:t>
      </w:r>
      <w:r w:rsidRPr="005D582E">
        <w:rPr>
          <w:rFonts w:ascii="Times New Roman" w:hAnsi="Times New Roman"/>
          <w:color w:val="000000"/>
          <w:sz w:val="28"/>
          <w:lang w:val="ru-RU"/>
        </w:rPr>
        <w:t>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</w:t>
      </w:r>
      <w:r w:rsidRPr="005D582E">
        <w:rPr>
          <w:rFonts w:ascii="Times New Roman" w:hAnsi="Times New Roman"/>
          <w:color w:val="000000"/>
          <w:sz w:val="28"/>
          <w:lang w:val="ru-RU"/>
        </w:rPr>
        <w:t>носа секущей плоскости.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</w:t>
      </w:r>
      <w:r w:rsidRPr="005D582E">
        <w:rPr>
          <w:rFonts w:ascii="Times New Roman" w:hAnsi="Times New Roman"/>
          <w:color w:val="000000"/>
          <w:sz w:val="28"/>
          <w:lang w:val="ru-RU"/>
        </w:rPr>
        <w:t>по базису. Координатно-векторный метод при решении геометрических задач.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симметрия, поворот вокруг прямой. Преобразования подобия. Прямая и сфера Эйлера.</w:t>
      </w:r>
    </w:p>
    <w:p w:rsidR="00CB326B" w:rsidRPr="005D582E" w:rsidRDefault="00CB326B">
      <w:pPr>
        <w:rPr>
          <w:lang w:val="ru-RU"/>
        </w:rPr>
        <w:sectPr w:rsidR="00CB326B" w:rsidRPr="005D582E">
          <w:pgSz w:w="11906" w:h="16383"/>
          <w:pgMar w:top="1134" w:right="850" w:bottom="1134" w:left="1701" w:header="720" w:footer="720" w:gutter="0"/>
          <w:cols w:space="720"/>
        </w:sect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bookmarkStart w:id="8" w:name="block-10815441"/>
      <w:bookmarkEnd w:id="7"/>
      <w:r w:rsidRPr="005D5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</w:t>
      </w:r>
      <w:r w:rsidRPr="005D582E">
        <w:rPr>
          <w:rFonts w:ascii="Times New Roman" w:hAnsi="Times New Roman"/>
          <w:color w:val="000000"/>
          <w:sz w:val="28"/>
          <w:lang w:val="ru-RU"/>
        </w:rPr>
        <w:t>ение взаимодействовать с социальными институтами в соответствии с их функциями и назначением;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</w:t>
      </w:r>
      <w:r w:rsidRPr="005D582E">
        <w:rPr>
          <w:rFonts w:ascii="Times New Roman" w:hAnsi="Times New Roman"/>
          <w:color w:val="000000"/>
          <w:sz w:val="28"/>
          <w:lang w:val="ru-RU"/>
        </w:rPr>
        <w:t>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</w:t>
      </w:r>
      <w:r w:rsidRPr="005D582E">
        <w:rPr>
          <w:rFonts w:ascii="Times New Roman" w:hAnsi="Times New Roman"/>
          <w:color w:val="000000"/>
          <w:sz w:val="28"/>
          <w:lang w:val="ru-RU"/>
        </w:rPr>
        <w:t>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6) трудовое воспита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товность и способность к математическому образованию и </w:t>
      </w: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</w:t>
      </w:r>
      <w:r w:rsidRPr="005D582E">
        <w:rPr>
          <w:rFonts w:ascii="Times New Roman" w:hAnsi="Times New Roman"/>
          <w:color w:val="000000"/>
          <w:sz w:val="28"/>
          <w:lang w:val="ru-RU"/>
        </w:rPr>
        <w:t>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</w:t>
      </w:r>
      <w:r w:rsidRPr="005D582E">
        <w:rPr>
          <w:rFonts w:ascii="Times New Roman" w:hAnsi="Times New Roman"/>
          <w:color w:val="000000"/>
          <w:sz w:val="28"/>
          <w:lang w:val="ru-RU"/>
        </w:rPr>
        <w:t>е поступков и оценки их возможных последствий для окружающей среды;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</w:t>
      </w:r>
      <w:r w:rsidRPr="005D582E">
        <w:rPr>
          <w:rFonts w:ascii="Times New Roman" w:hAnsi="Times New Roman"/>
          <w:color w:val="000000"/>
          <w:sz w:val="28"/>
          <w:lang w:val="ru-RU"/>
        </w:rPr>
        <w:t>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</w:t>
      </w:r>
      <w:r w:rsidRPr="005D582E">
        <w:rPr>
          <w:rFonts w:ascii="Times New Roman" w:hAnsi="Times New Roman"/>
          <w:color w:val="000000"/>
          <w:sz w:val="28"/>
          <w:lang w:val="ru-RU"/>
        </w:rPr>
        <w:t>ивать существенный признак классификации, основания для обобщения и сравнения, критерии проводимого анализа;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выявлять математическ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</w:t>
      </w:r>
      <w:r w:rsidRPr="005D582E">
        <w:rPr>
          <w:rFonts w:ascii="Times New Roman" w:hAnsi="Times New Roman"/>
          <w:color w:val="000000"/>
          <w:sz w:val="28"/>
          <w:lang w:val="ru-RU"/>
        </w:rPr>
        <w:t>ений по аналогии;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</w:t>
      </w:r>
      <w:r w:rsidRPr="005D582E">
        <w:rPr>
          <w:rFonts w:ascii="Times New Roman" w:hAnsi="Times New Roman"/>
          <w:color w:val="000000"/>
          <w:sz w:val="28"/>
          <w:lang w:val="ru-RU"/>
        </w:rPr>
        <w:t>равнивать несколько вариантов решения, выбирать наиболее подходящий с учётом самостоятельно выделенных критериев).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инструмент познания, формулировать вопросы, фиксирующие </w:t>
      </w:r>
      <w:r w:rsidRPr="005D582E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D582E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D582E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D582E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</w:t>
      </w:r>
      <w:r w:rsidRPr="005D582E">
        <w:rPr>
          <w:rFonts w:ascii="Times New Roman" w:hAnsi="Times New Roman"/>
          <w:color w:val="000000"/>
          <w:sz w:val="28"/>
          <w:lang w:val="ru-RU"/>
        </w:rPr>
        <w:t>ритериям.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ешения задачи, комментировать полученный результат; 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5D582E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позиций, в корректной форме формулировать разногласия, свои возражения;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</w:t>
      </w:r>
      <w:r w:rsidRPr="005D582E">
        <w:rPr>
          <w:rFonts w:ascii="Times New Roman" w:hAnsi="Times New Roman"/>
          <w:color w:val="000000"/>
          <w:sz w:val="28"/>
          <w:lang w:val="ru-RU"/>
        </w:rPr>
        <w:t>ации и особенностей аудитории.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решений с учётом новой информации.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</w:t>
      </w:r>
      <w:r w:rsidRPr="005D582E">
        <w:rPr>
          <w:rFonts w:ascii="Times New Roman" w:hAnsi="Times New Roman"/>
          <w:color w:val="000000"/>
          <w:sz w:val="28"/>
          <w:lang w:val="ru-RU"/>
        </w:rPr>
        <w:t>тата решения математической задачи;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</w:t>
      </w:r>
      <w:r w:rsidRPr="005D582E">
        <w:rPr>
          <w:rFonts w:ascii="Times New Roman" w:hAnsi="Times New Roman"/>
          <w:color w:val="000000"/>
          <w:sz w:val="28"/>
          <w:lang w:val="ru-RU"/>
        </w:rPr>
        <w:t>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</w:t>
      </w:r>
      <w:r w:rsidRPr="005D582E">
        <w:rPr>
          <w:rFonts w:ascii="Times New Roman" w:hAnsi="Times New Roman"/>
          <w:color w:val="000000"/>
          <w:sz w:val="28"/>
          <w:lang w:val="ru-RU"/>
        </w:rPr>
        <w:t>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left="120"/>
        <w:jc w:val="both"/>
        <w:rPr>
          <w:lang w:val="ru-RU"/>
        </w:rPr>
      </w:pPr>
      <w:r w:rsidRPr="005D582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B326B" w:rsidRPr="005D582E" w:rsidRDefault="00CB326B">
      <w:pPr>
        <w:spacing w:after="0" w:line="264" w:lineRule="auto"/>
        <w:ind w:left="120"/>
        <w:jc w:val="both"/>
        <w:rPr>
          <w:lang w:val="ru-RU"/>
        </w:rPr>
      </w:pP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классифицировать вз</w:t>
      </w:r>
      <w:r w:rsidRPr="005D582E">
        <w:rPr>
          <w:rFonts w:ascii="Times New Roman" w:hAnsi="Times New Roman"/>
          <w:color w:val="000000"/>
          <w:sz w:val="28"/>
          <w:lang w:val="ru-RU"/>
        </w:rPr>
        <w:t>аимное расположение прямых в пространстве, плоскостей в пространстве, прямых и плоскостей в пространстве;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</w:t>
      </w:r>
      <w:r w:rsidRPr="005D582E">
        <w:rPr>
          <w:rFonts w:ascii="Times New Roman" w:hAnsi="Times New Roman"/>
          <w:color w:val="000000"/>
          <w:sz w:val="28"/>
          <w:lang w:val="ru-RU"/>
        </w:rPr>
        <w:t>тиями, связанными с многогранниками;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сечением многогранников плоскостью;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</w:t>
      </w:r>
      <w:r w:rsidRPr="005D582E">
        <w:rPr>
          <w:rFonts w:ascii="Times New Roman" w:hAnsi="Times New Roman"/>
          <w:color w:val="000000"/>
          <w:sz w:val="28"/>
          <w:lang w:val="ru-RU"/>
        </w:rPr>
        <w:t>з рисунков простых объёмных фигур: вид сверху, сбоку, снизу;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</w:t>
      </w:r>
      <w:r w:rsidRPr="005D582E">
        <w:rPr>
          <w:rFonts w:ascii="Times New Roman" w:hAnsi="Times New Roman"/>
          <w:color w:val="000000"/>
          <w:sz w:val="28"/>
          <w:lang w:val="ru-RU"/>
        </w:rPr>
        <w:t>ии, центр, ось и плоскость симметрии фигуры;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CB326B" w:rsidRDefault="009D52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</w:t>
      </w:r>
      <w:r w:rsidRPr="005D582E">
        <w:rPr>
          <w:rFonts w:ascii="Times New Roman" w:hAnsi="Times New Roman"/>
          <w:color w:val="000000"/>
          <w:sz w:val="28"/>
          <w:lang w:val="ru-RU"/>
        </w:rPr>
        <w:t>чин, применяя известные методы при решении математических задач повышенного и высокого уровня сложности;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</w:t>
      </w:r>
      <w:r w:rsidRPr="005D582E">
        <w:rPr>
          <w:rFonts w:ascii="Times New Roman" w:hAnsi="Times New Roman"/>
          <w:color w:val="000000"/>
          <w:sz w:val="28"/>
          <w:lang w:val="ru-RU"/>
        </w:rPr>
        <w:t>претировать информацию о пространственных геометрических фигурах, представленную на чертежах и рисунках;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</w:t>
      </w:r>
      <w:r w:rsidRPr="005D582E">
        <w:rPr>
          <w:rFonts w:ascii="Times New Roman" w:hAnsi="Times New Roman"/>
          <w:color w:val="000000"/>
          <w:sz w:val="28"/>
          <w:lang w:val="ru-RU"/>
        </w:rPr>
        <w:t>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CB326B" w:rsidRPr="005D582E" w:rsidRDefault="009D5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CB326B" w:rsidRPr="005D582E" w:rsidRDefault="009D525F">
      <w:pPr>
        <w:spacing w:after="0" w:line="264" w:lineRule="auto"/>
        <w:ind w:firstLine="600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D582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D582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цилиндрической, конической и сферической поверхностями, </w:t>
      </w:r>
      <w:r w:rsidRPr="005D582E">
        <w:rPr>
          <w:rFonts w:ascii="Times New Roman" w:hAnsi="Times New Roman"/>
          <w:color w:val="000000"/>
          <w:sz w:val="28"/>
          <w:lang w:val="ru-RU"/>
        </w:rPr>
        <w:t>объяснять способы получения;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</w:t>
      </w:r>
      <w:r w:rsidRPr="005D582E">
        <w:rPr>
          <w:rFonts w:ascii="Times New Roman" w:hAnsi="Times New Roman"/>
          <w:color w:val="000000"/>
          <w:sz w:val="28"/>
          <w:lang w:val="ru-RU"/>
        </w:rPr>
        <w:t>е сферы и плоскости;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понятиями, связанными с комбинациями тел вращения и </w:t>
      </w:r>
      <w:r w:rsidRPr="005D582E">
        <w:rPr>
          <w:rFonts w:ascii="Times New Roman" w:hAnsi="Times New Roman"/>
          <w:color w:val="000000"/>
          <w:sz w:val="28"/>
          <w:lang w:val="ru-RU"/>
        </w:rPr>
        <w:t>многогранников: многогранник, вписанный в сферу и описанный около сферы, сфера, вписанная в многогранник или тело вращения;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</w:t>
      </w:r>
      <w:r w:rsidRPr="005D582E">
        <w:rPr>
          <w:rFonts w:ascii="Times New Roman" w:hAnsi="Times New Roman"/>
          <w:color w:val="000000"/>
          <w:sz w:val="28"/>
          <w:lang w:val="ru-RU"/>
        </w:rPr>
        <w:t>е чертежи из рисунков простых объёмных фигур: вид сверху, сбоку, снизу, строить сечения тел вращения;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5D582E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пространстве;</w:t>
      </w:r>
    </w:p>
    <w:p w:rsidR="00CB326B" w:rsidRDefault="009D52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</w:t>
      </w:r>
      <w:r w:rsidRPr="005D582E">
        <w:rPr>
          <w:rFonts w:ascii="Times New Roman" w:hAnsi="Times New Roman"/>
          <w:color w:val="000000"/>
          <w:sz w:val="28"/>
          <w:lang w:val="ru-RU"/>
        </w:rPr>
        <w:t>кости, в целом, на применение векторно-координатного метода при решении;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</w:t>
      </w:r>
      <w:r w:rsidRPr="005D582E">
        <w:rPr>
          <w:rFonts w:ascii="Times New Roman" w:hAnsi="Times New Roman"/>
          <w:color w:val="000000"/>
          <w:sz w:val="28"/>
          <w:lang w:val="ru-RU"/>
        </w:rPr>
        <w:t>ной симметрии, зеркальной симметрии, при повороте вокруг прямой, преобразования подобия;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</w:t>
      </w:r>
      <w:r w:rsidRPr="005D582E">
        <w:rPr>
          <w:rFonts w:ascii="Times New Roman" w:hAnsi="Times New Roman"/>
          <w:color w:val="000000"/>
          <w:sz w:val="28"/>
          <w:lang w:val="ru-RU"/>
        </w:rPr>
        <w:t>, сечения шара;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CB326B" w:rsidRDefault="009D52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</w:t>
      </w:r>
      <w:r w:rsidRPr="005D582E">
        <w:rPr>
          <w:rFonts w:ascii="Times New Roman" w:hAnsi="Times New Roman"/>
          <w:color w:val="000000"/>
          <w:sz w:val="28"/>
          <w:lang w:val="ru-RU"/>
        </w:rPr>
        <w:t>щих несколько шагов решения, если условия применения заданы в явной и неявной форме;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</w:t>
      </w:r>
      <w:r w:rsidRPr="005D582E">
        <w:rPr>
          <w:rFonts w:ascii="Times New Roman" w:hAnsi="Times New Roman"/>
          <w:color w:val="000000"/>
          <w:sz w:val="28"/>
          <w:lang w:val="ru-RU"/>
        </w:rPr>
        <w:t>нии стереометрических задач;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</w:t>
      </w:r>
      <w:r w:rsidRPr="005D582E">
        <w:rPr>
          <w:rFonts w:ascii="Times New Roman" w:hAnsi="Times New Roman"/>
          <w:color w:val="000000"/>
          <w:sz w:val="28"/>
          <w:lang w:val="ru-RU"/>
        </w:rPr>
        <w:t>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CB326B" w:rsidRPr="005D582E" w:rsidRDefault="009D5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82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</w:t>
      </w:r>
      <w:r w:rsidRPr="005D582E">
        <w:rPr>
          <w:rFonts w:ascii="Times New Roman" w:hAnsi="Times New Roman"/>
          <w:color w:val="000000"/>
          <w:sz w:val="28"/>
          <w:lang w:val="ru-RU"/>
        </w:rPr>
        <w:t>ия геометрии как составной части фундамента развития технологий.</w:t>
      </w:r>
    </w:p>
    <w:p w:rsidR="00CB326B" w:rsidRPr="005D582E" w:rsidRDefault="00CB326B">
      <w:pPr>
        <w:rPr>
          <w:lang w:val="ru-RU"/>
        </w:rPr>
        <w:sectPr w:rsidR="00CB326B" w:rsidRPr="005D582E">
          <w:pgSz w:w="11906" w:h="16383"/>
          <w:pgMar w:top="1134" w:right="850" w:bottom="1134" w:left="1701" w:header="720" w:footer="720" w:gutter="0"/>
          <w:cols w:space="720"/>
        </w:sectPr>
      </w:pPr>
    </w:p>
    <w:p w:rsidR="00CB326B" w:rsidRDefault="009D525F">
      <w:pPr>
        <w:spacing w:after="0"/>
        <w:ind w:left="120"/>
      </w:pPr>
      <w:bookmarkStart w:id="9" w:name="block-10815439"/>
      <w:bookmarkEnd w:id="8"/>
      <w:r w:rsidRPr="005D58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26B" w:rsidRDefault="009D5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CB326B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B326B" w:rsidRDefault="00CB326B"/>
        </w:tc>
      </w:tr>
    </w:tbl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9D5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CB326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объёмы круглых тел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B326B" w:rsidRDefault="00CB326B"/>
        </w:tc>
      </w:tr>
    </w:tbl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9D525F">
      <w:pPr>
        <w:spacing w:after="0"/>
        <w:ind w:left="120"/>
      </w:pPr>
      <w:bookmarkStart w:id="10" w:name="block-108154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326B" w:rsidRDefault="009D5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797"/>
        <w:gridCol w:w="2633"/>
        <w:gridCol w:w="2026"/>
      </w:tblGrid>
      <w:tr w:rsidR="00CB326B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на рисунке плоскости, параллельных прямых (отрезков), середины отрезка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плоскость; полупространство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первые следствия из них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</w:t>
            </w:r>
            <w:r>
              <w:rPr>
                <w:rFonts w:ascii="Times New Roman" w:hAnsi="Times New Roman"/>
                <w:color w:val="000000"/>
                <w:sz w:val="24"/>
              </w:rPr>
              <w:t>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Раскрашивание построенных сечений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сечений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Pr="005D582E" w:rsidRDefault="009D525F">
            <w:pPr>
              <w:spacing w:after="0"/>
              <w:ind w:left="135"/>
              <w:rPr>
                <w:lang w:val="ru-RU"/>
              </w:rPr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 w:rsidRPr="005D5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пространстве. 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доказательство и исследование, связанные с расположением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прямых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параллельность прямой и плоскости в 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вычисление и доказательство,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параллельностью прямых и плоскостей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параллелепипеда. Свойства параллелепипеда и призмы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параллельности и единственности плоскости, проходящей через точку, не принадлежащую данной плоскости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 из неё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отрезках параллельных прямых, заключённых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параллельными плоскостями; о пересечении прямой с двумя параллельными плоскостями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куба 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плоскости.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 (прямая и обратная)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Ортогональное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плоскости. Плоскости симметрий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многогранники. Расчёт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расстояний от точки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Расчёт расстояний от точки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прямых и плоскостей в пространстве"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перпендикулярности плоскостей; теорема о прямой пересечения двух плоскостей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перпендикулярных третьей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 и следствие из неё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расстояний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 с помощью перпендикулярной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сферической геометрии: геодезические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 Земле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"Углы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расстояния"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базису </w:t>
            </w:r>
            <w:r>
              <w:rPr>
                <w:rFonts w:ascii="Times New Roman" w:hAnsi="Times New Roman"/>
                <w:color w:val="000000"/>
                <w:sz w:val="24"/>
              </w:rPr>
              <w:t>трёх векторов, не лежащих в одной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CB326B" w:rsidRDefault="00CB326B"/>
        </w:tc>
      </w:tr>
    </w:tbl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9D5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1"/>
        <w:gridCol w:w="4380"/>
        <w:gridCol w:w="2846"/>
        <w:gridCol w:w="2669"/>
        <w:gridCol w:w="2055"/>
      </w:tblGrid>
      <w:tr w:rsidR="00CB326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26B" w:rsidRDefault="00CB3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26B" w:rsidRDefault="00CB326B"/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"Координаты вектора на плоскости 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нормаль, уравнение плоскости в отрезках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 программирование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многогранников: стандартные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 </w:t>
            </w:r>
            <w:r>
              <w:rPr>
                <w:rFonts w:ascii="Times New Roman" w:hAnsi="Times New Roman"/>
                <w:color w:val="000000"/>
                <w:sz w:val="24"/>
              </w:rPr>
              <w:t>и плоскости: расчёт 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поверхностей, разрезания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части,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тела. Объем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вычислением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</w:t>
            </w:r>
            <w:r>
              <w:rPr>
                <w:rFonts w:ascii="Times New Roman" w:hAnsi="Times New Roman"/>
                <w:color w:val="000000"/>
                <w:sz w:val="24"/>
              </w:rPr>
              <w:t>тел с помощью определённого интеграла. Объём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объёма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пирамиды. Отношение объемов пирамид с общим углом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Сечение конуса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параллельной плоскости основания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построением сечений цилиндра,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шара и сферы плоскостью. Вид и изображение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построением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плоскостью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вычисления в окружности, стандартные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связанные с объёмом шара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площадью сферы. Соотношения между площадями поверхностей и объёмами подобны</w:t>
            </w:r>
            <w:r>
              <w:rPr>
                <w:rFonts w:ascii="Times New Roman" w:hAnsi="Times New Roman"/>
                <w:color w:val="000000"/>
                <w:sz w:val="24"/>
              </w:rPr>
              <w:t>х тел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Эйлера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</w:t>
            </w:r>
            <w:r>
              <w:rPr>
                <w:rFonts w:ascii="Times New Roman" w:hAnsi="Times New Roman"/>
                <w:color w:val="000000"/>
                <w:sz w:val="24"/>
              </w:rPr>
              <w:t>и плоскостей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</w:t>
            </w:r>
            <w:r>
              <w:rPr>
                <w:rFonts w:ascii="Times New Roman" w:hAnsi="Times New Roman"/>
                <w:color w:val="000000"/>
                <w:sz w:val="24"/>
              </w:rPr>
              <w:t>10–11 классов, систематизация знаний: "Объем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стереометрии как науки и её роль в развитии современных инженерных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>
            <w:pPr>
              <w:spacing w:after="0"/>
              <w:ind w:left="135"/>
            </w:pPr>
          </w:p>
        </w:tc>
      </w:tr>
      <w:tr w:rsidR="00CB3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CB326B" w:rsidRDefault="009D5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326B" w:rsidRDefault="00CB326B"/>
        </w:tc>
      </w:tr>
    </w:tbl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CB326B">
      <w:pPr>
        <w:sectPr w:rsidR="00CB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26B" w:rsidRDefault="009D525F">
      <w:pPr>
        <w:spacing w:after="0"/>
        <w:ind w:left="120"/>
      </w:pPr>
      <w:bookmarkStart w:id="11" w:name="block-108154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Математика. Геометрия, 10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</w:t>
      </w:r>
      <w:r>
        <w:rPr>
          <w:rFonts w:ascii="Times New Roman" w:hAnsi="Times New Roman"/>
          <w:color w:val="000000"/>
          <w:sz w:val="28"/>
        </w:rPr>
        <w:t>ение»</w:t>
      </w:r>
      <w:r>
        <w:rPr>
          <w:sz w:val="28"/>
        </w:rPr>
        <w:br/>
      </w:r>
      <w:bookmarkStart w:id="12" w:name="50f9078f-1df6-4566-b778-1981a9b15604"/>
      <w:r>
        <w:rPr>
          <w:rFonts w:ascii="Times New Roman" w:hAnsi="Times New Roman"/>
          <w:color w:val="000000"/>
          <w:sz w:val="28"/>
        </w:rPr>
        <w:t xml:space="preserve"> • Математика. Геометрия,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c21ead6-5875-46fb-8f95-29ebaf147b06"/>
      <w:r>
        <w:rPr>
          <w:rFonts w:ascii="Times New Roman" w:hAnsi="Times New Roman"/>
          <w:color w:val="000000"/>
          <w:sz w:val="28"/>
        </w:rPr>
        <w:t>Математ</w:t>
      </w:r>
      <w:r>
        <w:rPr>
          <w:rFonts w:ascii="Times New Roman" w:hAnsi="Times New Roman"/>
          <w:color w:val="000000"/>
          <w:sz w:val="28"/>
        </w:rPr>
        <w:t>ика. Геометрия, 10 класс/Атанасян Л.С.. Бутузов В.Ф., Кадомцев С.Б. и др. Издательство "Просвещение"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CB326B" w:rsidRDefault="009D52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326B" w:rsidRDefault="00CB326B">
      <w:pPr>
        <w:spacing w:after="0"/>
        <w:ind w:left="120"/>
      </w:pP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326B" w:rsidRDefault="009D5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326B" w:rsidRDefault="00CB326B">
      <w:pPr>
        <w:sectPr w:rsidR="00CB326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D525F" w:rsidRDefault="009D525F"/>
    <w:sectPr w:rsidR="009D525F" w:rsidSect="00CB3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1C96"/>
    <w:multiLevelType w:val="multilevel"/>
    <w:tmpl w:val="CFF6C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753705"/>
    <w:multiLevelType w:val="multilevel"/>
    <w:tmpl w:val="F99C9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326B"/>
    <w:rsid w:val="005D582E"/>
    <w:rsid w:val="009D525F"/>
    <w:rsid w:val="00CB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2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6587</Words>
  <Characters>37549</Characters>
  <Application>Microsoft Office Word</Application>
  <DocSecurity>0</DocSecurity>
  <Lines>312</Lines>
  <Paragraphs>88</Paragraphs>
  <ScaleCrop>false</ScaleCrop>
  <Company>Microsoft</Company>
  <LinksUpToDate>false</LinksUpToDate>
  <CharactersWithSpaces>44048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2023-09-09T08:27:00Z</dcterms:created>
  <dcterms:modified xsi:type="dcterms:W3CDTF">2023-09-09T08:28:00Z</dcterms:modified>
</cp:coreProperties>
</file>