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CF" w:rsidRDefault="007B34CF" w:rsidP="007B34CF">
      <w:pPr>
        <w:pStyle w:val="a3"/>
      </w:pPr>
    </w:p>
    <w:p w:rsidR="00DB3D38" w:rsidRPr="00DB3D38" w:rsidRDefault="00DB3D38" w:rsidP="00DB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B3D38">
        <w:rPr>
          <w:rFonts w:ascii="Times New Roman" w:eastAsia="Times New Roman" w:hAnsi="Times New Roman" w:cs="Times New Roman"/>
          <w:b/>
          <w:szCs w:val="24"/>
        </w:rPr>
        <w:t>УПРАВЛЕНИЕ ОБРАЗОВАНИЯ АДМИНИСТРАЦИИ ГРАЙВОРОНСКОГО РАЙОНА</w:t>
      </w:r>
    </w:p>
    <w:p w:rsidR="00DB3D38" w:rsidRPr="00DB3D38" w:rsidRDefault="00DB3D38" w:rsidP="00DB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proofErr w:type="gramStart"/>
      <w:r w:rsidRPr="00DB3D38">
        <w:rPr>
          <w:rFonts w:ascii="Times New Roman" w:eastAsia="Times New Roman" w:hAnsi="Times New Roman" w:cs="Times New Roman"/>
          <w:b/>
          <w:szCs w:val="24"/>
        </w:rPr>
        <w:t>МУНИЦИПАЛЬНОЕ  БЮДЖЕТНОЕ</w:t>
      </w:r>
      <w:proofErr w:type="gramEnd"/>
      <w:r w:rsidRPr="00DB3D38">
        <w:rPr>
          <w:rFonts w:ascii="Times New Roman" w:eastAsia="Times New Roman" w:hAnsi="Times New Roman" w:cs="Times New Roman"/>
          <w:b/>
          <w:szCs w:val="24"/>
        </w:rPr>
        <w:t xml:space="preserve"> ОБЩЕОБРАЗОВАТЕЛЬНОЕ УЧРЕЖДЕНИЕ </w:t>
      </w:r>
    </w:p>
    <w:p w:rsidR="00DB3D38" w:rsidRPr="00DB3D38" w:rsidRDefault="00DB3D38" w:rsidP="00DB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B3D38">
        <w:rPr>
          <w:rFonts w:ascii="Times New Roman" w:eastAsia="Times New Roman" w:hAnsi="Times New Roman" w:cs="Times New Roman"/>
          <w:b/>
          <w:szCs w:val="24"/>
        </w:rPr>
        <w:t xml:space="preserve">«БЕЗЫМЕНСКАЯ СРЕДНЯЯ ОБЩЕОБРАЗОВАТЕЛЬНАЯ </w:t>
      </w:r>
      <w:proofErr w:type="gramStart"/>
      <w:r w:rsidRPr="00DB3D38">
        <w:rPr>
          <w:rFonts w:ascii="Times New Roman" w:eastAsia="Times New Roman" w:hAnsi="Times New Roman" w:cs="Times New Roman"/>
          <w:b/>
          <w:szCs w:val="24"/>
        </w:rPr>
        <w:t>ШКОЛА »</w:t>
      </w:r>
      <w:proofErr w:type="gramEnd"/>
    </w:p>
    <w:p w:rsidR="00DB3D38" w:rsidRPr="00DB3D38" w:rsidRDefault="00DB3D38" w:rsidP="00DB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B3D38">
        <w:rPr>
          <w:rFonts w:ascii="Times New Roman" w:eastAsia="Times New Roman" w:hAnsi="Times New Roman" w:cs="Times New Roman"/>
          <w:b/>
          <w:szCs w:val="24"/>
        </w:rPr>
        <w:t>ГРАЙВОРОНСКОГО РАЙОНА БЕЛГОРОДСКОЙ ОБЛАСТИ</w:t>
      </w:r>
    </w:p>
    <w:p w:rsidR="00DB3D38" w:rsidRDefault="00DB3D38" w:rsidP="007B34CF">
      <w:pPr>
        <w:pStyle w:val="a3"/>
      </w:pPr>
    </w:p>
    <w:p w:rsidR="00DB3D38" w:rsidRPr="007B34CF" w:rsidRDefault="00DB3D38" w:rsidP="007B34CF">
      <w:pPr>
        <w:pStyle w:val="a3"/>
      </w:pPr>
    </w:p>
    <w:p w:rsidR="007B34CF" w:rsidRPr="007B34CF" w:rsidRDefault="007B34CF" w:rsidP="007B34CF">
      <w:pPr>
        <w:pStyle w:val="a3"/>
        <w:rPr>
          <w:b/>
          <w:szCs w:val="28"/>
        </w:rPr>
      </w:pPr>
      <w:r w:rsidRPr="007B34CF">
        <w:rPr>
          <w:b/>
          <w:szCs w:val="28"/>
        </w:rPr>
        <w:t>П Р И К А З</w:t>
      </w:r>
    </w:p>
    <w:p w:rsidR="007B34CF" w:rsidRPr="007B34CF" w:rsidRDefault="007B34CF" w:rsidP="007B34CF">
      <w:pPr>
        <w:pStyle w:val="a3"/>
        <w:rPr>
          <w:szCs w:val="28"/>
        </w:rPr>
      </w:pPr>
      <w:bookmarkStart w:id="0" w:name="_GoBack"/>
      <w:bookmarkEnd w:id="0"/>
    </w:p>
    <w:p w:rsidR="007B34CF" w:rsidRPr="007B34CF" w:rsidRDefault="007B34CF" w:rsidP="007B3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 </w:t>
      </w:r>
      <w:r w:rsidR="00A05308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proofErr w:type="gramEnd"/>
      <w:r w:rsidRPr="007B34CF">
        <w:rPr>
          <w:rFonts w:ascii="Times New Roman" w:hAnsi="Times New Roman" w:cs="Times New Roman"/>
          <w:b/>
          <w:sz w:val="28"/>
          <w:szCs w:val="28"/>
          <w:u w:val="single"/>
        </w:rPr>
        <w:t xml:space="preserve"> » </w:t>
      </w:r>
      <w:r w:rsidR="00425B02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7B34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</w:t>
      </w:r>
      <w:r w:rsidR="00A0530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7B34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</w:t>
      </w:r>
      <w:r w:rsidRPr="007B34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22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B34C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7B34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A6AF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05308">
        <w:rPr>
          <w:rFonts w:ascii="Times New Roman" w:hAnsi="Times New Roman" w:cs="Times New Roman"/>
          <w:b/>
          <w:sz w:val="28"/>
          <w:szCs w:val="28"/>
          <w:u w:val="single"/>
        </w:rPr>
        <w:t>75</w:t>
      </w:r>
    </w:p>
    <w:p w:rsidR="007B34CF" w:rsidRPr="007B34CF" w:rsidRDefault="007B34CF" w:rsidP="007B34C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</w:t>
      </w:r>
      <w:r w:rsidR="001B5B3B">
        <w:rPr>
          <w:rFonts w:ascii="Times New Roman" w:hAnsi="Times New Roman" w:cs="Times New Roman"/>
          <w:b/>
          <w:sz w:val="28"/>
          <w:szCs w:val="28"/>
        </w:rPr>
        <w:t>тверждении положения</w:t>
      </w:r>
      <w:r w:rsidR="004F570E">
        <w:rPr>
          <w:rFonts w:ascii="Times New Roman" w:hAnsi="Times New Roman" w:cs="Times New Roman"/>
          <w:b/>
          <w:sz w:val="28"/>
          <w:szCs w:val="28"/>
        </w:rPr>
        <w:t xml:space="preserve"> об организации рационал</w:t>
      </w:r>
      <w:r w:rsidR="00425B02">
        <w:rPr>
          <w:rFonts w:ascii="Times New Roman" w:hAnsi="Times New Roman" w:cs="Times New Roman"/>
          <w:b/>
          <w:sz w:val="28"/>
          <w:szCs w:val="28"/>
        </w:rPr>
        <w:t>ьного питания детей.</w:t>
      </w:r>
    </w:p>
    <w:p w:rsidR="007B34CF" w:rsidRPr="007B34CF" w:rsidRDefault="007B34CF" w:rsidP="007B34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B02" w:rsidRDefault="004F570E" w:rsidP="00A852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департамента образования Белгородской области </w:t>
      </w:r>
      <w:r w:rsidR="00601A9C">
        <w:rPr>
          <w:rFonts w:ascii="Times New Roman" w:eastAsia="Times New Roman" w:hAnsi="Times New Roman" w:cs="Times New Roman"/>
          <w:sz w:val="28"/>
          <w:szCs w:val="28"/>
        </w:rPr>
        <w:t>от 27 марта 2020 года №869 «Об у</w:t>
      </w:r>
      <w:r>
        <w:rPr>
          <w:rFonts w:ascii="Times New Roman" w:eastAsia="Times New Roman" w:hAnsi="Times New Roman" w:cs="Times New Roman"/>
          <w:sz w:val="28"/>
          <w:szCs w:val="28"/>
        </w:rPr>
        <w:t>тверждении положения об организации рационального питания детей и подростков в общеобразовательных учреждениях Белгородской области», в</w:t>
      </w:r>
      <w:r w:rsidR="001B5B3B">
        <w:rPr>
          <w:rFonts w:ascii="Times New Roman" w:eastAsia="Times New Roman" w:hAnsi="Times New Roman" w:cs="Times New Roman"/>
          <w:sz w:val="28"/>
          <w:szCs w:val="28"/>
        </w:rPr>
        <w:t xml:space="preserve"> целях совершенствования нормативно-правовой базы, регламентирующей порядок организации питания обучающихся общеобразовательных учреждений, реализации государственной программы «Развитие образования Белгородской области», утвержденной постановлением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Белгородской области от       </w:t>
      </w:r>
      <w:r w:rsidR="007B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декабря </w:t>
      </w:r>
      <w:r w:rsidR="001B5B3B">
        <w:rPr>
          <w:rFonts w:ascii="Times New Roman" w:eastAsia="Times New Roman" w:hAnsi="Times New Roman" w:cs="Times New Roman"/>
          <w:sz w:val="28"/>
          <w:szCs w:val="28"/>
        </w:rPr>
        <w:t>2013 года №528-пп</w:t>
      </w:r>
    </w:p>
    <w:p w:rsidR="007B34CF" w:rsidRPr="006D3958" w:rsidRDefault="00FC6637" w:rsidP="00A852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34CF" w:rsidRPr="007B34CF">
        <w:rPr>
          <w:rFonts w:ascii="Times New Roman" w:hAnsi="Times New Roman" w:cs="Times New Roman"/>
          <w:b/>
          <w:sz w:val="28"/>
          <w:szCs w:val="28"/>
        </w:rPr>
        <w:t>приказываю</w:t>
      </w:r>
      <w:proofErr w:type="gramEnd"/>
      <w:r w:rsidR="007B34CF" w:rsidRPr="007B34CF">
        <w:rPr>
          <w:rFonts w:ascii="Times New Roman" w:hAnsi="Times New Roman" w:cs="Times New Roman"/>
          <w:b/>
          <w:sz w:val="28"/>
          <w:szCs w:val="28"/>
        </w:rPr>
        <w:t>:</w:t>
      </w:r>
      <w:r w:rsidR="007B34CF" w:rsidRPr="007B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3DC" w:rsidRPr="00F723DC" w:rsidRDefault="001B5B3B" w:rsidP="001B5B3B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организаци</w:t>
      </w:r>
      <w:r w:rsidR="00425B02">
        <w:rPr>
          <w:rFonts w:ascii="Times New Roman" w:hAnsi="Times New Roman" w:cs="Times New Roman"/>
          <w:sz w:val="28"/>
          <w:szCs w:val="28"/>
        </w:rPr>
        <w:t>и рационального питания детей</w:t>
      </w:r>
      <w:r w:rsidR="00F723DC">
        <w:rPr>
          <w:rFonts w:ascii="Times New Roman" w:hAnsi="Times New Roman" w:cs="Times New Roman"/>
          <w:sz w:val="28"/>
          <w:szCs w:val="28"/>
        </w:rPr>
        <w:t>.</w:t>
      </w:r>
    </w:p>
    <w:p w:rsidR="007B34CF" w:rsidRPr="009117DB" w:rsidRDefault="007B34CF" w:rsidP="001B5B3B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34CF">
        <w:rPr>
          <w:rFonts w:ascii="Times New Roman" w:hAnsi="Times New Roman" w:cs="Times New Roman"/>
          <w:spacing w:val="-2"/>
          <w:sz w:val="28"/>
          <w:szCs w:val="28"/>
        </w:rPr>
        <w:t>Контроль за исполнением приказа оставляю за собой.</w:t>
      </w:r>
    </w:p>
    <w:p w:rsidR="007B34CF" w:rsidRDefault="007B34CF" w:rsidP="007B34CF">
      <w:pPr>
        <w:spacing w:after="0" w:line="240" w:lineRule="auto"/>
        <w:ind w:right="-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5B02" w:rsidRDefault="00425B02" w:rsidP="007B34CF">
      <w:pPr>
        <w:spacing w:after="0" w:line="240" w:lineRule="auto"/>
        <w:ind w:right="-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5B02" w:rsidRDefault="00425B02" w:rsidP="007B34CF">
      <w:pPr>
        <w:spacing w:after="0" w:line="240" w:lineRule="auto"/>
        <w:ind w:right="-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5B02" w:rsidRDefault="00425B02" w:rsidP="007B34CF">
      <w:pPr>
        <w:spacing w:after="0" w:line="240" w:lineRule="auto"/>
        <w:ind w:right="-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5B02" w:rsidRDefault="00425B02" w:rsidP="007B34CF">
      <w:pPr>
        <w:spacing w:after="0" w:line="240" w:lineRule="auto"/>
        <w:ind w:right="-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5B02" w:rsidRPr="007B34CF" w:rsidRDefault="00425B02" w:rsidP="007B34C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Директор  школы                   Гомон П.А</w:t>
      </w:r>
    </w:p>
    <w:p w:rsidR="00F723DC" w:rsidRDefault="00F723DC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425B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B02" w:rsidRDefault="00425B02" w:rsidP="00F723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23DC" w:rsidRPr="00F723DC" w:rsidRDefault="00F723DC" w:rsidP="005A31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F723DC" w:rsidRPr="00F723DC" w:rsidRDefault="00F723DC" w:rsidP="005A31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23DC" w:rsidRPr="00F723DC" w:rsidRDefault="00F723DC" w:rsidP="005A31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организации рационального питания детей и подростков в</w:t>
      </w:r>
      <w:r w:rsidR="00425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МБОУ «Безыменская СОШ»</w:t>
      </w:r>
    </w:p>
    <w:p w:rsidR="00C76F85" w:rsidRDefault="00C76F85" w:rsidP="005A317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57287C" w:rsidRDefault="00F723DC" w:rsidP="005A31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 Общие положения</w:t>
      </w:r>
    </w:p>
    <w:p w:rsidR="00F723DC" w:rsidRPr="00F723DC" w:rsidRDefault="00F723DC" w:rsidP="005A31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23DC" w:rsidRPr="005A317B" w:rsidRDefault="00F723DC" w:rsidP="005A317B">
      <w:pPr>
        <w:shd w:val="clear" w:color="auto" w:fill="FFFFFF"/>
        <w:tabs>
          <w:tab w:val="left" w:pos="1469"/>
        </w:tabs>
        <w:spacing w:after="0" w:line="240" w:lineRule="auto"/>
        <w:ind w:left="7" w:firstLine="742"/>
        <w:jc w:val="both"/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организации рационального питания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детей и подростков</w:t>
      </w:r>
      <w:r w:rsidRPr="00F723D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723DC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F723D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425B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МБОУ «Безыменская СОШ»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723DC">
        <w:rPr>
          <w:rFonts w:ascii="Times New Roman" w:hAnsi="Times New Roman" w:cs="Times New Roman"/>
          <w:sz w:val="28"/>
          <w:szCs w:val="28"/>
        </w:rPr>
        <w:t>определяет основные  организационные  принципы, принципы формирования рационов питания.</w:t>
      </w:r>
    </w:p>
    <w:p w:rsidR="00F723DC" w:rsidRPr="00F723DC" w:rsidRDefault="00F723DC" w:rsidP="005A3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1.2.  Основными задачами при организации питания детей и подростков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  <w:r w:rsidRPr="00F723DC">
        <w:rPr>
          <w:rFonts w:ascii="Times New Roman" w:hAnsi="Times New Roman" w:cs="Times New Roman"/>
        </w:rPr>
        <w:t xml:space="preserve"> </w:t>
      </w:r>
    </w:p>
    <w:p w:rsidR="00F723DC" w:rsidRP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а)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F723DC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F723DC">
        <w:rPr>
          <w:rFonts w:ascii="Times New Roman" w:hAnsi="Times New Roman" w:cs="Times New Roman"/>
          <w:sz w:val="28"/>
          <w:szCs w:val="28"/>
        </w:rPr>
        <w:t>, нуклеотиды и др.);</w:t>
      </w:r>
    </w:p>
    <w:p w:rsidR="00F723DC" w:rsidRP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б) соответствие энергетической ценности суточных рационов питания </w:t>
      </w:r>
      <w:proofErr w:type="spellStart"/>
      <w:r w:rsidRPr="00F723DC">
        <w:rPr>
          <w:rFonts w:ascii="Times New Roman" w:hAnsi="Times New Roman" w:cs="Times New Roman"/>
          <w:sz w:val="28"/>
          <w:szCs w:val="28"/>
        </w:rPr>
        <w:t>энерготратам</w:t>
      </w:r>
      <w:proofErr w:type="spellEnd"/>
      <w:r w:rsidRPr="00F723DC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учреждений;</w:t>
      </w:r>
    </w:p>
    <w:p w:rsidR="00F723DC" w:rsidRP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в) оптимальный режим питания;</w:t>
      </w:r>
    </w:p>
    <w:p w:rsidR="00F723DC" w:rsidRP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F723DC" w:rsidRP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д) учет индивидуальных особенностей обучающихся общеобразовательных учреждений (потребность в диетическом питании, пищевая аллергия и прочее);</w:t>
      </w:r>
    </w:p>
    <w:p w:rsidR="00F723DC" w:rsidRP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3DC" w:rsidRPr="00F723DC" w:rsidRDefault="00F723DC" w:rsidP="005A3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ж) гарантированное качество и безопасность питания и пищевых продуктов, используемых в питании;</w:t>
      </w:r>
    </w:p>
    <w:p w:rsidR="00F723DC" w:rsidRPr="00F723DC" w:rsidRDefault="00F723DC" w:rsidP="005A3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з)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>пропаганда принципов здорового и полноценного питания;</w:t>
      </w:r>
    </w:p>
    <w:p w:rsidR="005A317B" w:rsidRPr="007B44E4" w:rsidRDefault="00F723DC" w:rsidP="007B44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и) соответствие сырья и продуктов, используемых в питании обучающихся общеобразовательных учреждений, гигиеническим требованиям к качеству и безопасности продуктов питания, предусмотренным техническим </w:t>
      </w:r>
      <w:hyperlink r:id="rId5" w:history="1">
        <w:r w:rsidRPr="00F723D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о безопасности пищевой продукции, техническим </w:t>
      </w:r>
      <w:hyperlink r:id="rId6" w:history="1">
        <w:r w:rsidRPr="00F723D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на соковую продукцию из фруктов и овощей, техническим </w:t>
      </w:r>
      <w:hyperlink r:id="rId7" w:history="1">
        <w:r w:rsidRPr="00F723D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на масложировую продукцию, </w:t>
      </w:r>
      <w:hyperlink r:id="rId8" w:history="1">
        <w:r w:rsidRPr="00F723DC">
          <w:rPr>
            <w:rFonts w:ascii="Times New Roman" w:hAnsi="Times New Roman" w:cs="Times New Roman"/>
            <w:sz w:val="28"/>
            <w:szCs w:val="28"/>
          </w:rPr>
          <w:t>Единым требованиям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723DC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723DC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F723DC">
        <w:rPr>
          <w:rFonts w:ascii="Times New Roman" w:hAnsi="Times New Roman" w:cs="Times New Roman"/>
        </w:rPr>
        <w:t>.</w:t>
      </w:r>
    </w:p>
    <w:p w:rsidR="00F723DC" w:rsidRPr="00F723DC" w:rsidRDefault="00F723DC" w:rsidP="005A317B">
      <w:pPr>
        <w:shd w:val="clear" w:color="auto" w:fill="FFFFFF"/>
        <w:tabs>
          <w:tab w:val="left" w:leader="underscore" w:pos="1954"/>
          <w:tab w:val="left" w:leader="hyphen" w:pos="4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F723D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F723DC">
        <w:rPr>
          <w:rFonts w:ascii="Times New Roman" w:hAnsi="Times New Roman" w:cs="Times New Roman"/>
          <w:spacing w:val="1"/>
          <w:sz w:val="28"/>
          <w:szCs w:val="28"/>
        </w:rPr>
        <w:t xml:space="preserve"> разработано на основании следующих нормативно-правовых документов:</w:t>
      </w:r>
    </w:p>
    <w:p w:rsidR="00F723DC" w:rsidRP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- Единые санитарно-эпидемиологические и гигиенические </w:t>
      </w:r>
      <w:hyperlink r:id="rId11" w:history="1">
        <w:r w:rsidRPr="00F723DC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к товарам, подлежащим санитарно-эпидемиологическому надзору (контролю), принятыми решением Комиссии Таможенного союза от 28 мая 2010 г. № 299 (далее - Единые требования);</w:t>
      </w:r>
    </w:p>
    <w:p w:rsidR="00F723DC" w:rsidRPr="00F723DC" w:rsidRDefault="00F723DC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F723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от 30 марта 1999 г. № 52-ФЗ «О санитарно-эпидемиологическом благополучии населения»;</w:t>
      </w:r>
    </w:p>
    <w:p w:rsidR="00F723DC" w:rsidRPr="00F723DC" w:rsidRDefault="00F723DC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F723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от 2 января 2000 г. № 29-ФЗ «О качестве и безопасности пищевых продуктов»;</w:t>
      </w:r>
    </w:p>
    <w:p w:rsidR="00F723DC" w:rsidRDefault="00F723DC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- Федеральный закон от 29 декабря 2012г. № 273-ФЗ «Об образовании в Российской Федерации»;</w:t>
      </w:r>
    </w:p>
    <w:p w:rsidR="005A317B" w:rsidRPr="005A317B" w:rsidRDefault="005A317B" w:rsidP="005A317B">
      <w:pPr>
        <w:widowControl w:val="0"/>
        <w:numPr>
          <w:ilvl w:val="0"/>
          <w:numId w:val="17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left="29" w:right="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A317B">
        <w:rPr>
          <w:rFonts w:ascii="Times New Roman" w:hAnsi="Times New Roman" w:cs="Times New Roman"/>
          <w:sz w:val="28"/>
          <w:szCs w:val="28"/>
        </w:rPr>
        <w:t xml:space="preserve">Федеральный закон от 1 марта 2020 г. № 47-ФЗ «О внесении изменений в Федеральный закон «О качестве и безопасности пищевых продуктов» </w:t>
      </w:r>
      <w:r w:rsidRPr="005A317B">
        <w:rPr>
          <w:rFonts w:ascii="Times New Roman" w:hAnsi="Times New Roman" w:cs="Times New Roman"/>
          <w:spacing w:val="-1"/>
          <w:sz w:val="28"/>
          <w:szCs w:val="28"/>
        </w:rPr>
        <w:t>и статью 37 Федерального закона «Об образовании в Российской Федерации»;</w:t>
      </w:r>
    </w:p>
    <w:p w:rsidR="005A317B" w:rsidRPr="005A317B" w:rsidRDefault="005A317B" w:rsidP="005A317B">
      <w:pPr>
        <w:shd w:val="clear" w:color="auto" w:fill="FFFFFF"/>
        <w:tabs>
          <w:tab w:val="left" w:pos="1044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</w:rPr>
      </w:pPr>
      <w:r w:rsidRPr="005A317B">
        <w:rPr>
          <w:rFonts w:ascii="Times New Roman" w:hAnsi="Times New Roman" w:cs="Times New Roman"/>
          <w:sz w:val="28"/>
          <w:szCs w:val="28"/>
        </w:rPr>
        <w:t>-</w:t>
      </w:r>
      <w:r w:rsidRPr="005A317B">
        <w:rPr>
          <w:rFonts w:ascii="Times New Roman" w:hAnsi="Times New Roman" w:cs="Times New Roman"/>
          <w:sz w:val="28"/>
          <w:szCs w:val="28"/>
        </w:rPr>
        <w:tab/>
        <w:t>Закон Белгородской области от 31 октября 2014 года № 314</w:t>
      </w:r>
      <w:r w:rsidRPr="005A317B">
        <w:rPr>
          <w:rFonts w:ascii="Times New Roman" w:hAnsi="Times New Roman" w:cs="Times New Roman"/>
          <w:sz w:val="28"/>
          <w:szCs w:val="28"/>
        </w:rPr>
        <w:br/>
        <w:t>«Об образовании в Белгородской области»;</w:t>
      </w:r>
    </w:p>
    <w:p w:rsidR="00F723DC" w:rsidRPr="00F723DC" w:rsidRDefault="00F723DC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правила и нормативы </w:t>
      </w:r>
      <w:hyperlink r:id="rId14" w:history="1">
        <w:r w:rsidRPr="00F723DC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«Организация детского питания»;</w:t>
      </w:r>
    </w:p>
    <w:p w:rsidR="00F723DC" w:rsidRPr="00F723DC" w:rsidRDefault="00F723DC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правила и нормативы </w:t>
      </w:r>
      <w:hyperlink r:id="rId15" w:history="1">
        <w:r w:rsidRPr="00F723D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«Санитарно-гигиенические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F723DC" w:rsidRPr="00F723DC" w:rsidRDefault="00F723DC" w:rsidP="007B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правилами и нормативами </w:t>
      </w:r>
      <w:hyperlink r:id="rId16" w:history="1">
        <w:r w:rsidRPr="00F723DC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безопасности и пищевой ценности пищевых продуктов»;</w:t>
      </w:r>
    </w:p>
    <w:p w:rsidR="00F723DC" w:rsidRPr="00F723DC" w:rsidRDefault="00F723DC" w:rsidP="007B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правилами и нормативами </w:t>
      </w:r>
      <w:hyperlink r:id="rId17" w:history="1">
        <w:r w:rsidRPr="00F723DC">
          <w:rPr>
            <w:rFonts w:ascii="Times New Roman" w:hAnsi="Times New Roman" w:cs="Times New Roman"/>
            <w:sz w:val="28"/>
            <w:szCs w:val="28"/>
          </w:rPr>
          <w:t>СанПиН 2.1.4.1074-01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F723DC" w:rsidRPr="00F723DC" w:rsidRDefault="00F723DC" w:rsidP="007B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правила и нормативы </w:t>
      </w:r>
      <w:hyperlink r:id="rId18" w:history="1">
        <w:r w:rsidRPr="00F723DC">
          <w:rPr>
            <w:rFonts w:ascii="Times New Roman" w:hAnsi="Times New Roman" w:cs="Times New Roman"/>
            <w:sz w:val="28"/>
            <w:szCs w:val="28"/>
          </w:rPr>
          <w:t>СанПиН 2.3.2.1293-03</w:t>
        </w:r>
      </w:hyperlink>
      <w:r w:rsidRPr="00F723D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по применению пищевых добавок»;</w:t>
      </w:r>
    </w:p>
    <w:p w:rsidR="00F723DC" w:rsidRPr="00F723DC" w:rsidRDefault="00F723DC" w:rsidP="007B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- Методические рекомендации «Формирование культуры здорового питания обучающихся, воспитанников», разработанные Институтом возрастной физиологии РАО в рамках реализации мероприятия «Организационно-аналитическое сопровождение мероприятий приоритетного национального проекта «Образование»;</w:t>
      </w:r>
    </w:p>
    <w:p w:rsidR="00F723DC" w:rsidRPr="00F723DC" w:rsidRDefault="00F723DC" w:rsidP="007B294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23DC">
        <w:rPr>
          <w:rFonts w:ascii="Times New Roman" w:hAnsi="Times New Roman" w:cs="Times New Roman"/>
          <w:b w:val="0"/>
          <w:bCs w:val="0"/>
          <w:sz w:val="28"/>
          <w:szCs w:val="28"/>
        </w:rPr>
        <w:t>- Методические рекомендации по организации питания обучающихся и воспитанников образовательных учреждений, утвержденные приказом Министерства здравоохранения и социального развития Российской Федерации и Министерства образования и науки Российской Федерации от 11 марта 2012 г. № 213н/178;</w:t>
      </w:r>
    </w:p>
    <w:p w:rsidR="00F723DC" w:rsidRPr="00F723DC" w:rsidRDefault="00F723DC" w:rsidP="007B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Белгородской области от 30 декабря 2013г. № 528-пп «Об утверждении государственной программы Белгородской области «Развитие образования Белгородской области». </w:t>
      </w:r>
    </w:p>
    <w:p w:rsidR="00F723DC" w:rsidRPr="00F723DC" w:rsidRDefault="00F723DC" w:rsidP="007B29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1.4. Положение определяет основные организационные принципы питания обучающихся в общеобразовательных учреждениях, принципы и методику формирования рационов питания и ассортимента пищевых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продуктов, предназначенных для организации рационального питания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обучающихся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общеобразовательных учреждениях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том числе при отборе, закупках, приемке пищевых продуктов и продовольственного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сырья, используемых в питании детей и подростков, составлении меню и ассортиментных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перечней, в производстве, реализации и организации потребления продукции</w:t>
      </w:r>
      <w:r w:rsidRPr="00F723DC">
        <w:rPr>
          <w:rFonts w:ascii="Times New Roman" w:hAnsi="Times New Roman" w:cs="Times New Roman"/>
          <w:sz w:val="28"/>
          <w:szCs w:val="28"/>
        </w:rPr>
        <w:t xml:space="preserve">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питания, предназначенной для детей и подростков, а также содержит рекомендации по использованию продуктов повышенной биологической и пищевой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ценности, в том числе обогащенных микронутриентами.</w:t>
      </w:r>
    </w:p>
    <w:p w:rsidR="00F723DC" w:rsidRPr="00F723DC" w:rsidRDefault="00F723DC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организационные принципы питания обучающихся в</w:t>
      </w:r>
      <w:r w:rsidR="00425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МБОУ «Безыменская СОШ»</w:t>
      </w: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723DC" w:rsidRDefault="00F723DC" w:rsidP="009D7121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Питание детей в школе регламентировано требованиями СанПиН 2.4.5.2409-08, утвержденных постановлением от 23 июля 2008 г. № 45 и действующими с 1 октября 2008 года по настоящее время.</w:t>
      </w:r>
    </w:p>
    <w:p w:rsidR="009D7121" w:rsidRPr="009D7121" w:rsidRDefault="009D7121" w:rsidP="009D712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D7121">
        <w:rPr>
          <w:rFonts w:ascii="Times New Roman" w:hAnsi="Times New Roman" w:cs="Times New Roman"/>
          <w:sz w:val="28"/>
          <w:szCs w:val="28"/>
        </w:rPr>
        <w:t xml:space="preserve">Питание детей, обучающихся по основным общеобразовательным </w:t>
      </w:r>
      <w:r w:rsidR="00425B02">
        <w:rPr>
          <w:rFonts w:ascii="Times New Roman" w:hAnsi="Times New Roman" w:cs="Times New Roman"/>
          <w:spacing w:val="-1"/>
          <w:sz w:val="28"/>
          <w:szCs w:val="28"/>
        </w:rPr>
        <w:t>программам</w:t>
      </w:r>
      <w:r w:rsidRPr="009D7121">
        <w:rPr>
          <w:rFonts w:ascii="Times New Roman" w:hAnsi="Times New Roman" w:cs="Times New Roman"/>
          <w:spacing w:val="-1"/>
          <w:sz w:val="28"/>
          <w:szCs w:val="28"/>
        </w:rPr>
        <w:t xml:space="preserve"> организуется непосредственно</w:t>
      </w:r>
      <w:r w:rsidRPr="009D7121">
        <w:rPr>
          <w:rFonts w:ascii="Times New Roman" w:hAnsi="Times New Roman" w:cs="Times New Roman"/>
          <w:spacing w:val="-2"/>
          <w:sz w:val="28"/>
          <w:szCs w:val="28"/>
        </w:rPr>
        <w:t xml:space="preserve"> и предусматривает в обязательном порядке наличие горячего питания с учетом норм обеспечения питанием детей в организованных </w:t>
      </w:r>
      <w:r w:rsidRPr="009D7121">
        <w:rPr>
          <w:rFonts w:ascii="Times New Roman" w:hAnsi="Times New Roman" w:cs="Times New Roman"/>
          <w:sz w:val="28"/>
          <w:szCs w:val="28"/>
        </w:rPr>
        <w:t>детских коллективах, установленных в соответствии с законодательством Российской Федерации.</w:t>
      </w:r>
    </w:p>
    <w:p w:rsidR="00F723DC" w:rsidRPr="00F723DC" w:rsidRDefault="00F723DC" w:rsidP="009D7121">
      <w:pPr>
        <w:shd w:val="clear" w:color="auto" w:fill="FFFFFF"/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D712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9D7121">
        <w:rPr>
          <w:rFonts w:ascii="Times New Roman" w:hAnsi="Times New Roman" w:cs="Times New Roman"/>
        </w:rPr>
        <w:t xml:space="preserve"> </w:t>
      </w:r>
      <w:r w:rsidRPr="009D71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D712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723DC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Pr="00F723DC">
        <w:rPr>
          <w:rFonts w:ascii="Times New Roman" w:hAnsi="Times New Roman" w:cs="Times New Roman"/>
          <w:sz w:val="28"/>
          <w:szCs w:val="28"/>
        </w:rPr>
        <w:t xml:space="preserve"> организовывать двухразовое горячее питание (завтрак и обед).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Организация горячего питания предполагает обязательное использование в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>каждый прием пищи горячих блюд и кулинарных изделий, в том числе первых блюд и горячих напитков.</w:t>
      </w:r>
    </w:p>
    <w:p w:rsid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Для обучающихся, посещающих группу продленного дня в общеобразовательных учреждениях</w:t>
      </w:r>
      <w:r w:rsidRPr="00F723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>с режимом работы до 17 часов и более</w:t>
      </w:r>
      <w:r w:rsidRPr="00F723DC">
        <w:rPr>
          <w:rFonts w:ascii="Times New Roman" w:hAnsi="Times New Roman" w:cs="Times New Roman"/>
          <w:sz w:val="28"/>
          <w:szCs w:val="28"/>
        </w:rPr>
        <w:t xml:space="preserve">, дополнительно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F723DC">
        <w:rPr>
          <w:rFonts w:ascii="Times New Roman" w:hAnsi="Times New Roman" w:cs="Times New Roman"/>
          <w:sz w:val="28"/>
          <w:szCs w:val="28"/>
        </w:rPr>
        <w:t xml:space="preserve"> организовать полдник.</w:t>
      </w:r>
    </w:p>
    <w:p w:rsidR="009D7121" w:rsidRPr="009D7121" w:rsidRDefault="009D7121" w:rsidP="009D7121">
      <w:pPr>
        <w:shd w:val="clear" w:color="auto" w:fill="FFFFFF"/>
        <w:spacing w:after="0" w:line="240" w:lineRule="auto"/>
        <w:ind w:left="22" w:right="14" w:firstLine="687"/>
        <w:jc w:val="both"/>
        <w:rPr>
          <w:rFonts w:ascii="Times New Roman" w:hAnsi="Times New Roman" w:cs="Times New Roman"/>
        </w:rPr>
      </w:pPr>
      <w:r w:rsidRPr="009D7121">
        <w:rPr>
          <w:rFonts w:ascii="Times New Roman" w:hAnsi="Times New Roman" w:cs="Times New Roman"/>
          <w:sz w:val="28"/>
          <w:szCs w:val="28"/>
        </w:rPr>
        <w:t>Обучающиеся по образовательным программам начального общ</w:t>
      </w:r>
      <w:r w:rsidR="00601A9C">
        <w:rPr>
          <w:rFonts w:ascii="Times New Roman" w:hAnsi="Times New Roman" w:cs="Times New Roman"/>
          <w:sz w:val="28"/>
          <w:szCs w:val="28"/>
        </w:rPr>
        <w:t>его образования обеспечиваются учредителями</w:t>
      </w:r>
      <w:r w:rsidRPr="009D7121">
        <w:rPr>
          <w:rFonts w:ascii="Times New Roman" w:hAnsi="Times New Roman" w:cs="Times New Roman"/>
          <w:sz w:val="28"/>
          <w:szCs w:val="28"/>
        </w:rPr>
        <w:t xml:space="preserve"> не менее одного раза в день бесплатным горячим питанием, предусматривающим наличие горячего блюда, не считая  горячего напитка, за счет бюджетных </w:t>
      </w:r>
      <w:r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Pr="009D7121">
        <w:rPr>
          <w:rFonts w:ascii="Times New Roman" w:hAnsi="Times New Roman" w:cs="Times New Roman"/>
          <w:sz w:val="28"/>
          <w:szCs w:val="28"/>
        </w:rPr>
        <w:t xml:space="preserve">местных бюджетов и иных источников финансирования, </w:t>
      </w:r>
      <w:r w:rsidRPr="009D7121">
        <w:rPr>
          <w:rFonts w:ascii="Times New Roman" w:hAnsi="Times New Roman" w:cs="Times New Roman"/>
          <w:spacing w:val="-1"/>
          <w:sz w:val="28"/>
          <w:szCs w:val="28"/>
        </w:rPr>
        <w:t>предусмотренных законодательством Российской Федерации.</w:t>
      </w:r>
    </w:p>
    <w:p w:rsidR="009D7121" w:rsidRPr="009D7121" w:rsidRDefault="009D7121" w:rsidP="009D7121">
      <w:pPr>
        <w:shd w:val="clear" w:color="auto" w:fill="FFFFFF"/>
        <w:spacing w:after="0" w:line="240" w:lineRule="auto"/>
        <w:ind w:left="29" w:right="7" w:firstLine="687"/>
        <w:jc w:val="both"/>
        <w:rPr>
          <w:rFonts w:ascii="Times New Roman" w:hAnsi="Times New Roman" w:cs="Times New Roman"/>
        </w:rPr>
      </w:pPr>
      <w:r w:rsidRPr="009D7121">
        <w:rPr>
          <w:rFonts w:ascii="Times New Roman" w:hAnsi="Times New Roman" w:cs="Times New Roman"/>
          <w:sz w:val="28"/>
          <w:szCs w:val="28"/>
        </w:rPr>
        <w:t xml:space="preserve">Для обучающихся, получающих образование на дому, необходимо </w:t>
      </w:r>
      <w:r w:rsidRPr="009D7121">
        <w:rPr>
          <w:rFonts w:ascii="Times New Roman" w:hAnsi="Times New Roman" w:cs="Times New Roman"/>
          <w:spacing w:val="-1"/>
          <w:sz w:val="28"/>
          <w:szCs w:val="28"/>
        </w:rPr>
        <w:t>организовать питание в виде сухого пайка</w:t>
      </w:r>
      <w:r w:rsidR="007B44E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D7121">
        <w:rPr>
          <w:rFonts w:ascii="Times New Roman" w:hAnsi="Times New Roman" w:cs="Times New Roman"/>
          <w:spacing w:val="-1"/>
          <w:sz w:val="28"/>
          <w:szCs w:val="28"/>
        </w:rPr>
        <w:t xml:space="preserve"> исходя из фактической стоимости </w:t>
      </w:r>
      <w:r w:rsidRPr="009D7121">
        <w:rPr>
          <w:rFonts w:ascii="Times New Roman" w:hAnsi="Times New Roman" w:cs="Times New Roman"/>
          <w:sz w:val="28"/>
          <w:szCs w:val="28"/>
        </w:rPr>
        <w:t>горячего завтрака в конкретной территории.</w:t>
      </w:r>
    </w:p>
    <w:p w:rsidR="009D7121" w:rsidRPr="009D7121" w:rsidRDefault="009D7121" w:rsidP="009D7121">
      <w:pPr>
        <w:shd w:val="clear" w:color="auto" w:fill="FFFFFF"/>
        <w:spacing w:after="0" w:line="240" w:lineRule="auto"/>
        <w:ind w:left="29" w:right="7" w:firstLine="687"/>
        <w:jc w:val="both"/>
        <w:rPr>
          <w:rFonts w:ascii="Times New Roman" w:hAnsi="Times New Roman" w:cs="Times New Roman"/>
        </w:rPr>
      </w:pPr>
      <w:r w:rsidRPr="009D7121">
        <w:rPr>
          <w:rFonts w:ascii="Times New Roman" w:hAnsi="Times New Roman" w:cs="Times New Roman"/>
          <w:spacing w:val="-1"/>
          <w:sz w:val="28"/>
          <w:szCs w:val="28"/>
        </w:rPr>
        <w:t xml:space="preserve">Обучающиеся с ограниченными возможностями здоровья обеспечиваются </w:t>
      </w:r>
      <w:r w:rsidRPr="009D7121">
        <w:rPr>
          <w:rFonts w:ascii="Times New Roman" w:hAnsi="Times New Roman" w:cs="Times New Roman"/>
          <w:sz w:val="28"/>
          <w:szCs w:val="28"/>
        </w:rPr>
        <w:t>бесплатным двухразовым питанием.</w:t>
      </w:r>
    </w:p>
    <w:p w:rsidR="009D7121" w:rsidRPr="009D7121" w:rsidRDefault="009D7121" w:rsidP="009D7121">
      <w:pPr>
        <w:shd w:val="clear" w:color="auto" w:fill="FFFFFF"/>
        <w:spacing w:after="0" w:line="240" w:lineRule="auto"/>
        <w:ind w:left="22" w:right="7" w:firstLine="687"/>
        <w:jc w:val="both"/>
        <w:rPr>
          <w:rFonts w:ascii="Times New Roman" w:hAnsi="Times New Roman" w:cs="Times New Roman"/>
        </w:rPr>
      </w:pPr>
      <w:r w:rsidRPr="009D7121">
        <w:rPr>
          <w:rFonts w:ascii="Times New Roman" w:hAnsi="Times New Roman" w:cs="Times New Roman"/>
          <w:sz w:val="28"/>
          <w:szCs w:val="28"/>
        </w:rPr>
        <w:t xml:space="preserve">Школьники, имеющие статус обучающихся с ограниченными возможностями здоровья, получающие образование на дому, должны </w:t>
      </w:r>
      <w:r w:rsidRPr="009D7121">
        <w:rPr>
          <w:rFonts w:ascii="Times New Roman" w:hAnsi="Times New Roman" w:cs="Times New Roman"/>
          <w:spacing w:val="-1"/>
          <w:sz w:val="28"/>
          <w:szCs w:val="28"/>
        </w:rPr>
        <w:t xml:space="preserve">обеспечиваться сухим пайком на сумму фактически сложившейся стоимости </w:t>
      </w:r>
      <w:r w:rsidRPr="009D7121">
        <w:rPr>
          <w:rFonts w:ascii="Times New Roman" w:hAnsi="Times New Roman" w:cs="Times New Roman"/>
          <w:sz w:val="28"/>
          <w:szCs w:val="28"/>
        </w:rPr>
        <w:t>двухразового горячего питания в конкретной территории.</w:t>
      </w:r>
    </w:p>
    <w:p w:rsidR="009D7121" w:rsidRPr="009D7121" w:rsidRDefault="009D7121" w:rsidP="009D7121">
      <w:pPr>
        <w:shd w:val="clear" w:color="auto" w:fill="FFFFFF"/>
        <w:spacing w:after="0" w:line="240" w:lineRule="auto"/>
        <w:ind w:left="22" w:firstLine="687"/>
        <w:jc w:val="both"/>
        <w:rPr>
          <w:rFonts w:ascii="Times New Roman" w:hAnsi="Times New Roman" w:cs="Times New Roman"/>
        </w:rPr>
      </w:pPr>
      <w:r w:rsidRPr="009D7121">
        <w:rPr>
          <w:rFonts w:ascii="Times New Roman" w:hAnsi="Times New Roman" w:cs="Times New Roman"/>
          <w:sz w:val="28"/>
          <w:szCs w:val="28"/>
        </w:rPr>
        <w:t xml:space="preserve">Выдача сухого пайка осуществляется продуктами, рекомендуемыми СанПиН 2.4.5.2409-08 «Санитарно-эпидемиологические требования </w:t>
      </w:r>
      <w:r w:rsidRPr="009D7121">
        <w:rPr>
          <w:rFonts w:ascii="Times New Roman" w:hAnsi="Times New Roman" w:cs="Times New Roman"/>
          <w:spacing w:val="-1"/>
          <w:sz w:val="28"/>
          <w:szCs w:val="28"/>
        </w:rPr>
        <w:t xml:space="preserve">к организации питания обучающихся в общеобразовательных учреждениях, </w:t>
      </w:r>
      <w:r w:rsidRPr="009D7121">
        <w:rPr>
          <w:rFonts w:ascii="Times New Roman" w:hAnsi="Times New Roman" w:cs="Times New Roman"/>
          <w:sz w:val="28"/>
          <w:szCs w:val="28"/>
        </w:rPr>
        <w:t xml:space="preserve">учреждениях начального и среднего профессионального образования» за исключением скоропортящихся продуктов, а также пищевых продуктов, блюд </w:t>
      </w:r>
      <w:r w:rsidRPr="009D7121">
        <w:rPr>
          <w:rFonts w:ascii="Times New Roman" w:hAnsi="Times New Roman" w:cs="Times New Roman"/>
          <w:spacing w:val="-1"/>
          <w:sz w:val="28"/>
          <w:szCs w:val="28"/>
        </w:rPr>
        <w:t>и кулинарных из</w:t>
      </w:r>
      <w:r w:rsidR="007B44E4">
        <w:rPr>
          <w:rFonts w:ascii="Times New Roman" w:hAnsi="Times New Roman" w:cs="Times New Roman"/>
          <w:spacing w:val="-1"/>
          <w:sz w:val="28"/>
          <w:szCs w:val="28"/>
        </w:rPr>
        <w:t>делий, указанных в приложении №</w:t>
      </w:r>
      <w:r w:rsidRPr="009D7121">
        <w:rPr>
          <w:rFonts w:ascii="Times New Roman" w:hAnsi="Times New Roman" w:cs="Times New Roman"/>
          <w:spacing w:val="-1"/>
          <w:sz w:val="28"/>
          <w:szCs w:val="28"/>
        </w:rPr>
        <w:t xml:space="preserve">7 указанного СанПиН </w:t>
      </w:r>
      <w:r w:rsidRPr="009D7121">
        <w:rPr>
          <w:rFonts w:ascii="Times New Roman" w:hAnsi="Times New Roman" w:cs="Times New Roman"/>
          <w:sz w:val="28"/>
          <w:szCs w:val="28"/>
        </w:rPr>
        <w:t>2.4.5.2409-08.</w:t>
      </w:r>
    </w:p>
    <w:p w:rsidR="009D7121" w:rsidRPr="00F723DC" w:rsidRDefault="009D7121" w:rsidP="00944126">
      <w:pPr>
        <w:shd w:val="clear" w:color="auto" w:fill="FFFFFF"/>
        <w:spacing w:after="0" w:line="240" w:lineRule="auto"/>
        <w:ind w:left="22" w:right="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D7121">
        <w:rPr>
          <w:rFonts w:ascii="Times New Roman" w:hAnsi="Times New Roman" w:cs="Times New Roman"/>
          <w:spacing w:val="-1"/>
          <w:sz w:val="28"/>
          <w:szCs w:val="28"/>
        </w:rPr>
        <w:t xml:space="preserve">При выборе продуктов питания для выдачи их в качестве компенсации, </w:t>
      </w:r>
      <w:r w:rsidRPr="009D7121">
        <w:rPr>
          <w:rFonts w:ascii="Times New Roman" w:hAnsi="Times New Roman" w:cs="Times New Roman"/>
          <w:sz w:val="28"/>
          <w:szCs w:val="28"/>
        </w:rPr>
        <w:t xml:space="preserve">также рекомендуется руководствоваться ассортиментом пищевых продуктов </w:t>
      </w:r>
      <w:r w:rsidRPr="009D7121">
        <w:rPr>
          <w:rFonts w:ascii="Times New Roman" w:hAnsi="Times New Roman" w:cs="Times New Roman"/>
          <w:spacing w:val="-2"/>
          <w:sz w:val="28"/>
          <w:szCs w:val="28"/>
        </w:rPr>
        <w:t xml:space="preserve">для организации дополнительного питания обучающихся, регламентированным </w:t>
      </w:r>
      <w:r w:rsidRPr="009D7121">
        <w:rPr>
          <w:rFonts w:ascii="Times New Roman" w:hAnsi="Times New Roman" w:cs="Times New Roman"/>
          <w:sz w:val="28"/>
          <w:szCs w:val="28"/>
        </w:rPr>
        <w:t>требованиями п.6.31 (приложение 9 СанПиН 2.4.5.2409-08).</w:t>
      </w:r>
    </w:p>
    <w:p w:rsidR="00F723DC" w:rsidRP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2.2. Режим работы школьной столовой должен соответствовать режиму работы общеобразовательного учреждения.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23DC">
        <w:rPr>
          <w:rFonts w:ascii="Times New Roman" w:hAnsi="Times New Roman" w:cs="Times New Roman"/>
          <w:sz w:val="28"/>
          <w:szCs w:val="28"/>
        </w:rPr>
        <w:t xml:space="preserve">Интервалы между приемами пищи обучающихся общеобразовательных учреждений рекомендуется составлять не менее 2 - 3 часов и не более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>3,5-4 часов.</w:t>
      </w:r>
    </w:p>
    <w:p w:rsidR="00F723DC" w:rsidRPr="00F723DC" w:rsidRDefault="00F723DC" w:rsidP="007B294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Отпуск горячего питания обучающимся необходимо организовывать по классам (группам) на переменах, продолжительностью не менее 20 минут, в соответствии с режимом учебных занятий. За каждым классом в столовой должны быть закреплены определенные обеденные столы.</w:t>
      </w:r>
    </w:p>
    <w:p w:rsidR="00F723DC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2.3.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 </w:t>
      </w:r>
    </w:p>
    <w:p w:rsidR="00647EBA" w:rsidRPr="00F723DC" w:rsidRDefault="00647EBA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 xml:space="preserve">Для обеспечения здоровым питанием всех обучающихся </w:t>
      </w:r>
      <w:r w:rsidR="007B44E4">
        <w:rPr>
          <w:rFonts w:ascii="Times New Roman" w:hAnsi="Times New Roman" w:cs="Times New Roman"/>
          <w:sz w:val="28"/>
          <w:szCs w:val="28"/>
        </w:rPr>
        <w:t>обще</w:t>
      </w:r>
      <w:r w:rsidRPr="000675E9">
        <w:rPr>
          <w:rFonts w:ascii="Times New Roman" w:hAnsi="Times New Roman" w:cs="Times New Roman"/>
          <w:sz w:val="28"/>
          <w:szCs w:val="28"/>
        </w:rPr>
        <w:t>образовательного учреждения необходимо составление примерного меню на период не менее двух недель (10 - 14 дней) в соответствии с формой, утвержденной СанПиН 2.4.5.2409-08.</w:t>
      </w:r>
    </w:p>
    <w:p w:rsidR="00647EBA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2.4</w:t>
      </w:r>
      <w:r w:rsidRPr="00647EBA">
        <w:rPr>
          <w:rFonts w:ascii="Times New Roman" w:hAnsi="Times New Roman" w:cs="Times New Roman"/>
          <w:sz w:val="28"/>
          <w:szCs w:val="28"/>
        </w:rPr>
        <w:t>.</w:t>
      </w:r>
      <w:r w:rsidR="00647E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7EBA" w:rsidRPr="000675E9">
        <w:rPr>
          <w:rFonts w:ascii="Times New Roman" w:hAnsi="Times New Roman" w:cs="Times New Roman"/>
          <w:sz w:val="28"/>
          <w:szCs w:val="28"/>
        </w:rPr>
        <w:t xml:space="preserve">Организация питания обучающихся возлагается на организации, осуществляющие образовательную деятельность. </w:t>
      </w:r>
    </w:p>
    <w:p w:rsidR="00647EBA" w:rsidRDefault="00647EBA" w:rsidP="007B2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EE2">
        <w:rPr>
          <w:rFonts w:ascii="Times New Roman" w:hAnsi="Times New Roman" w:cs="Times New Roman"/>
          <w:color w:val="000000"/>
          <w:sz w:val="28"/>
          <w:szCs w:val="28"/>
        </w:rPr>
        <w:t>Ответственность за орг</w:t>
      </w:r>
      <w:r w:rsidR="00601A9C">
        <w:rPr>
          <w:rFonts w:ascii="Times New Roman" w:hAnsi="Times New Roman" w:cs="Times New Roman"/>
          <w:color w:val="000000"/>
          <w:sz w:val="28"/>
          <w:szCs w:val="28"/>
        </w:rPr>
        <w:t>анизацию</w:t>
      </w:r>
      <w:r w:rsidRPr="00D06EE2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601A9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="00601A9C">
        <w:rPr>
          <w:rFonts w:ascii="Times New Roman" w:hAnsi="Times New Roman" w:cs="Times New Roman"/>
          <w:color w:val="000000"/>
          <w:sz w:val="28"/>
          <w:szCs w:val="28"/>
        </w:rPr>
        <w:t>руководителя,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47EBA" w:rsidRDefault="00601A9C" w:rsidP="007B2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Ответственные руководителя обеспечивается</w:t>
      </w:r>
      <w:r w:rsidR="00647EBA">
        <w:rPr>
          <w:rFonts w:ascii="Times New Roman" w:hAnsi="Times New Roman" w:cs="Times New Roman"/>
          <w:color w:val="000000"/>
          <w:sz w:val="28"/>
          <w:szCs w:val="28"/>
        </w:rPr>
        <w:t xml:space="preserve"> в части своей компетенции межведомственное взаимодействие и координацию работы различных государственных служб и организаций по контролю за качеством школьного питания.</w:t>
      </w:r>
    </w:p>
    <w:p w:rsidR="00647EBA" w:rsidRPr="00621113" w:rsidRDefault="00647EBA" w:rsidP="007B2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113">
        <w:rPr>
          <w:rFonts w:ascii="Times New Roman" w:hAnsi="Times New Roman" w:cs="Times New Roman"/>
          <w:color w:val="000000"/>
          <w:sz w:val="28"/>
          <w:szCs w:val="28"/>
        </w:rPr>
        <w:t>Руководитель   общеобразовательного   учреждения   назначает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ответственного </w:t>
      </w:r>
      <w:r w:rsidRPr="0062111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 школьного питания из числа работников данного учреждения с определением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621113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функциональных обязанностей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ответственн</w:t>
      </w:r>
      <w:r w:rsidR="007B294F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осуществление контроля качества поступающей в </w:t>
      </w:r>
      <w:r w:rsidR="007B44E4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продовольственной продукции</w:t>
      </w:r>
      <w:r w:rsidRPr="006211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EBA" w:rsidRDefault="00647EBA" w:rsidP="007B2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EEA">
        <w:rPr>
          <w:rFonts w:ascii="Times New Roman" w:hAnsi="Times New Roman" w:cs="Times New Roman"/>
          <w:color w:val="000000"/>
          <w:sz w:val="28"/>
          <w:szCs w:val="28"/>
        </w:rPr>
        <w:t>Координацию деятельности общеобразовательных учреждений по организации питания обучающихся и контроль за исполнением ими законодательства Р</w:t>
      </w:r>
      <w:r w:rsidR="007B44E4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564EE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B44E4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564EE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организации питания обучающихся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4EEA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0675E9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675E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67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Грайворонского </w:t>
      </w:r>
      <w:r w:rsidR="00944126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EE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органами местного самоуправления </w:t>
      </w:r>
      <w:r w:rsidR="00944126">
        <w:rPr>
          <w:rFonts w:ascii="Times New Roman" w:hAnsi="Times New Roman" w:cs="Times New Roman"/>
          <w:color w:val="000000"/>
          <w:sz w:val="28"/>
          <w:szCs w:val="28"/>
        </w:rPr>
        <w:t>Грайворонского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934" w:rsidRDefault="007F4934" w:rsidP="007B294F">
      <w:pPr>
        <w:pStyle w:val="western"/>
        <w:spacing w:before="0" w:beforeAutospacing="0" w:after="0" w:afterAutospacing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0675E9">
        <w:rPr>
          <w:color w:val="000000"/>
          <w:spacing w:val="1"/>
          <w:sz w:val="28"/>
          <w:szCs w:val="28"/>
        </w:rPr>
        <w:t>Администрация общеобразовательного учреждения совместно с Попечительскими советами, родительскими комитетами</w:t>
      </w:r>
      <w:r>
        <w:rPr>
          <w:color w:val="000000"/>
          <w:spacing w:val="1"/>
          <w:sz w:val="28"/>
          <w:szCs w:val="28"/>
        </w:rPr>
        <w:t xml:space="preserve"> </w:t>
      </w:r>
      <w:r w:rsidRPr="000675E9">
        <w:rPr>
          <w:color w:val="000000"/>
          <w:sz w:val="28"/>
          <w:szCs w:val="28"/>
        </w:rPr>
        <w:t xml:space="preserve">на платной и бесплатной основах обязана организовывать горячее </w:t>
      </w:r>
      <w:r w:rsidRPr="000675E9">
        <w:rPr>
          <w:color w:val="000000"/>
          <w:spacing w:val="1"/>
          <w:sz w:val="28"/>
          <w:szCs w:val="28"/>
        </w:rPr>
        <w:t>питание для обучающихся</w:t>
      </w:r>
      <w:r w:rsidRPr="000675E9">
        <w:rPr>
          <w:color w:val="000000"/>
          <w:spacing w:val="-1"/>
          <w:sz w:val="28"/>
          <w:szCs w:val="28"/>
        </w:rPr>
        <w:t>.</w:t>
      </w:r>
    </w:p>
    <w:p w:rsidR="00944126" w:rsidRPr="00944126" w:rsidRDefault="00944126" w:rsidP="00944126">
      <w:pPr>
        <w:shd w:val="clear" w:color="auto" w:fill="FFFFFF"/>
        <w:spacing w:after="0" w:line="240" w:lineRule="auto"/>
        <w:ind w:left="14" w:right="22" w:firstLine="677"/>
        <w:jc w:val="both"/>
        <w:rPr>
          <w:rFonts w:ascii="Times New Roman" w:hAnsi="Times New Roman" w:cs="Times New Roman"/>
        </w:rPr>
      </w:pPr>
      <w:r w:rsidRPr="00944126">
        <w:rPr>
          <w:rFonts w:ascii="Times New Roman" w:hAnsi="Times New Roman" w:cs="Times New Roman"/>
          <w:sz w:val="28"/>
          <w:szCs w:val="28"/>
        </w:rPr>
        <w:t xml:space="preserve">При организации питания детей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44126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44126">
        <w:rPr>
          <w:rFonts w:ascii="Times New Roman" w:hAnsi="Times New Roman" w:cs="Times New Roman"/>
          <w:sz w:val="28"/>
          <w:szCs w:val="28"/>
        </w:rPr>
        <w:t>обязаны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944126" w:rsidRPr="00944126" w:rsidRDefault="00944126" w:rsidP="00944126">
      <w:pPr>
        <w:shd w:val="clear" w:color="auto" w:fill="FFFFFF"/>
        <w:spacing w:after="0" w:line="240" w:lineRule="auto"/>
        <w:ind w:left="14" w:right="36" w:firstLine="684"/>
        <w:jc w:val="both"/>
        <w:rPr>
          <w:rFonts w:ascii="Times New Roman" w:hAnsi="Times New Roman" w:cs="Times New Roman"/>
        </w:rPr>
      </w:pPr>
      <w:r w:rsidRPr="00944126">
        <w:rPr>
          <w:rFonts w:ascii="Times New Roman" w:hAnsi="Times New Roman" w:cs="Times New Roman"/>
          <w:sz w:val="28"/>
          <w:szCs w:val="28"/>
        </w:rPr>
        <w:t xml:space="preserve">При постановке ребенка на индивидуальное питание в организованном </w:t>
      </w:r>
      <w:r w:rsidRPr="00944126">
        <w:rPr>
          <w:rFonts w:ascii="Times New Roman" w:hAnsi="Times New Roman" w:cs="Times New Roman"/>
          <w:spacing w:val="-1"/>
          <w:sz w:val="28"/>
          <w:szCs w:val="28"/>
        </w:rPr>
        <w:t xml:space="preserve">детском коллективе родителю ребенка (законному представителю) необходимо </w:t>
      </w:r>
      <w:r w:rsidRPr="00944126">
        <w:rPr>
          <w:rFonts w:ascii="Times New Roman" w:hAnsi="Times New Roman" w:cs="Times New Roman"/>
          <w:sz w:val="28"/>
          <w:szCs w:val="28"/>
        </w:rPr>
        <w:t xml:space="preserve">обратиться к руководителю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44126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4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44126">
        <w:rPr>
          <w:rFonts w:ascii="Times New Roman" w:hAnsi="Times New Roman" w:cs="Times New Roman"/>
          <w:sz w:val="28"/>
          <w:szCs w:val="28"/>
        </w:rPr>
        <w:t>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233FEA" w:rsidRPr="00233FEA" w:rsidRDefault="00944126" w:rsidP="00233FEA">
      <w:pPr>
        <w:shd w:val="clear" w:color="auto" w:fill="FFFFFF"/>
        <w:spacing w:after="0" w:line="240" w:lineRule="auto"/>
        <w:ind w:left="22" w:right="22" w:firstLine="686"/>
        <w:jc w:val="both"/>
        <w:rPr>
          <w:rFonts w:ascii="Times New Roman" w:hAnsi="Times New Roman" w:cs="Times New Roman"/>
        </w:rPr>
      </w:pPr>
      <w:r w:rsidRPr="00944126">
        <w:rPr>
          <w:rFonts w:ascii="Times New Roman" w:hAnsi="Times New Roman" w:cs="Times New Roman"/>
          <w:sz w:val="28"/>
          <w:szCs w:val="28"/>
        </w:rPr>
        <w:t xml:space="preserve">На основании полученных документов руководитель </w:t>
      </w:r>
      <w:r w:rsidR="00233FEA">
        <w:rPr>
          <w:rFonts w:ascii="Times New Roman" w:hAnsi="Times New Roman" w:cs="Times New Roman"/>
          <w:sz w:val="28"/>
          <w:szCs w:val="28"/>
        </w:rPr>
        <w:t>обще</w:t>
      </w:r>
      <w:r w:rsidRPr="00944126">
        <w:rPr>
          <w:rFonts w:ascii="Times New Roman" w:hAnsi="Times New Roman" w:cs="Times New Roman"/>
          <w:sz w:val="28"/>
          <w:szCs w:val="28"/>
        </w:rPr>
        <w:t>образовательно</w:t>
      </w:r>
      <w:r w:rsidR="00233FEA">
        <w:rPr>
          <w:rFonts w:ascii="Times New Roman" w:hAnsi="Times New Roman" w:cs="Times New Roman"/>
          <w:sz w:val="28"/>
          <w:szCs w:val="28"/>
        </w:rPr>
        <w:t>го</w:t>
      </w:r>
      <w:r w:rsidRPr="00944126">
        <w:rPr>
          <w:rFonts w:ascii="Times New Roman" w:hAnsi="Times New Roman" w:cs="Times New Roman"/>
          <w:sz w:val="28"/>
          <w:szCs w:val="28"/>
        </w:rPr>
        <w:t xml:space="preserve"> </w:t>
      </w:r>
      <w:r w:rsidR="00233FEA">
        <w:rPr>
          <w:rFonts w:ascii="Times New Roman" w:hAnsi="Times New Roman" w:cs="Times New Roman"/>
          <w:sz w:val="28"/>
          <w:szCs w:val="28"/>
        </w:rPr>
        <w:t>учреждения</w:t>
      </w:r>
      <w:r w:rsidRPr="00944126">
        <w:rPr>
          <w:rFonts w:ascii="Times New Roman" w:hAnsi="Times New Roman" w:cs="Times New Roman"/>
          <w:sz w:val="28"/>
          <w:szCs w:val="28"/>
        </w:rPr>
        <w:t xml:space="preserve">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</w:t>
      </w:r>
      <w:r w:rsidR="00233FEA">
        <w:rPr>
          <w:rFonts w:ascii="Times New Roman" w:hAnsi="Times New Roman" w:cs="Times New Roman"/>
          <w:sz w:val="28"/>
          <w:szCs w:val="28"/>
        </w:rPr>
        <w:t xml:space="preserve"> </w:t>
      </w:r>
      <w:r w:rsidR="00233FEA" w:rsidRPr="00233FEA">
        <w:rPr>
          <w:rFonts w:ascii="Times New Roman" w:hAnsi="Times New Roman" w:cs="Times New Roman"/>
          <w:sz w:val="28"/>
          <w:szCs w:val="28"/>
        </w:rPr>
        <w:t>особенности в организации питания, возможность использования в питании блюд и продуктов, принесенных из дома.</w:t>
      </w:r>
    </w:p>
    <w:p w:rsidR="00233FEA" w:rsidRPr="00233FEA" w:rsidRDefault="00233FEA" w:rsidP="00233FEA">
      <w:pPr>
        <w:shd w:val="clear" w:color="auto" w:fill="FFFFFF"/>
        <w:spacing w:after="0" w:line="240" w:lineRule="auto"/>
        <w:ind w:left="22" w:firstLine="686"/>
        <w:jc w:val="both"/>
        <w:rPr>
          <w:rFonts w:ascii="Times New Roman" w:hAnsi="Times New Roman" w:cs="Times New Roman"/>
        </w:rPr>
      </w:pPr>
      <w:r w:rsidRPr="00233FEA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233FEA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3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33FEA">
        <w:rPr>
          <w:rFonts w:ascii="Times New Roman" w:hAnsi="Times New Roman" w:cs="Times New Roman"/>
          <w:sz w:val="28"/>
          <w:szCs w:val="28"/>
        </w:rPr>
        <w:t xml:space="preserve"> рекомендуется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 w:rsidRPr="00233FEA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233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FEA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233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FEA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233FEA">
        <w:rPr>
          <w:rFonts w:ascii="Times New Roman" w:hAnsi="Times New Roman" w:cs="Times New Roman"/>
          <w:sz w:val="28"/>
          <w:szCs w:val="28"/>
        </w:rP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профилактики.</w:t>
      </w:r>
    </w:p>
    <w:p w:rsidR="00233FEA" w:rsidRPr="00233FEA" w:rsidRDefault="00233FEA" w:rsidP="00233FEA">
      <w:pPr>
        <w:shd w:val="clear" w:color="auto" w:fill="FFFFFF"/>
        <w:spacing w:after="0" w:line="240" w:lineRule="auto"/>
        <w:ind w:left="22" w:right="7" w:firstLine="686"/>
        <w:jc w:val="both"/>
        <w:rPr>
          <w:rFonts w:ascii="Times New Roman" w:hAnsi="Times New Roman" w:cs="Times New Roman"/>
        </w:rPr>
      </w:pPr>
      <w:r w:rsidRPr="00233FEA">
        <w:rPr>
          <w:rFonts w:ascii="Times New Roman" w:hAnsi="Times New Roman" w:cs="Times New Roman"/>
          <w:sz w:val="28"/>
          <w:szCs w:val="28"/>
        </w:rPr>
        <w:t xml:space="preserve">Для детей с сахарным диабетом, </w:t>
      </w:r>
      <w:proofErr w:type="spellStart"/>
      <w:r w:rsidRPr="00233FEA">
        <w:rPr>
          <w:rFonts w:ascii="Times New Roman" w:hAnsi="Times New Roman" w:cs="Times New Roman"/>
          <w:sz w:val="28"/>
          <w:szCs w:val="28"/>
        </w:rPr>
        <w:t>целиакией</w:t>
      </w:r>
      <w:proofErr w:type="spellEnd"/>
      <w:r w:rsidRPr="00233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FEA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Pr="00233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FEA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233FEA">
        <w:rPr>
          <w:rFonts w:ascii="Times New Roman" w:hAnsi="Times New Roman" w:cs="Times New Roman"/>
          <w:sz w:val="28"/>
          <w:szCs w:val="28"/>
        </w:rPr>
        <w:t>, разрабатывается цикличное меню с учетом имеющейся у ребенка патологии.</w:t>
      </w:r>
    </w:p>
    <w:p w:rsidR="00233FEA" w:rsidRPr="00233FEA" w:rsidRDefault="00233FEA" w:rsidP="00233FEA">
      <w:pPr>
        <w:shd w:val="clear" w:color="auto" w:fill="FFFFFF"/>
        <w:spacing w:after="0" w:line="240" w:lineRule="auto"/>
        <w:ind w:left="29" w:right="7" w:firstLine="686"/>
        <w:jc w:val="both"/>
        <w:rPr>
          <w:rFonts w:ascii="Times New Roman" w:hAnsi="Times New Roman" w:cs="Times New Roman"/>
        </w:rPr>
      </w:pPr>
      <w:r w:rsidRPr="00233FEA">
        <w:rPr>
          <w:rFonts w:ascii="Times New Roman" w:hAnsi="Times New Roman" w:cs="Times New Roman"/>
          <w:sz w:val="28"/>
          <w:szCs w:val="28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233FEA" w:rsidRPr="00233FEA" w:rsidRDefault="00233FEA" w:rsidP="00233FEA">
      <w:pPr>
        <w:shd w:val="clear" w:color="auto" w:fill="FFFFFF"/>
        <w:spacing w:after="0" w:line="240" w:lineRule="auto"/>
        <w:ind w:left="22" w:right="7" w:firstLine="686"/>
        <w:jc w:val="both"/>
        <w:rPr>
          <w:rFonts w:ascii="Times New Roman" w:hAnsi="Times New Roman" w:cs="Times New Roman"/>
        </w:rPr>
      </w:pPr>
      <w:r w:rsidRPr="00233FEA">
        <w:rPr>
          <w:rFonts w:ascii="Times New Roman" w:hAnsi="Times New Roman" w:cs="Times New Roman"/>
          <w:sz w:val="28"/>
          <w:szCs w:val="28"/>
        </w:rPr>
        <w:t xml:space="preserve">Планируемое (на цикл) и фактическое (на день) меню, вместе с технологическими картами и продуктами рекомендуется размещать на сайте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233FEA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3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33FEA">
        <w:rPr>
          <w:rFonts w:ascii="Times New Roman" w:hAnsi="Times New Roman" w:cs="Times New Roman"/>
          <w:sz w:val="28"/>
          <w:szCs w:val="28"/>
        </w:rPr>
        <w:t>.</w:t>
      </w:r>
    </w:p>
    <w:p w:rsidR="00944126" w:rsidRPr="00233FEA" w:rsidRDefault="00233FEA" w:rsidP="00233FEA">
      <w:pPr>
        <w:shd w:val="clear" w:color="auto" w:fill="FFFFFF"/>
        <w:spacing w:after="0" w:line="240" w:lineRule="auto"/>
        <w:ind w:left="14" w:right="7" w:firstLine="686"/>
        <w:jc w:val="both"/>
        <w:rPr>
          <w:rFonts w:ascii="Times New Roman" w:hAnsi="Times New Roman" w:cs="Times New Roman"/>
        </w:rPr>
      </w:pPr>
      <w:r w:rsidRPr="00233FEA">
        <w:rPr>
          <w:rFonts w:ascii="Times New Roman" w:hAnsi="Times New Roman" w:cs="Times New Roman"/>
          <w:sz w:val="28"/>
          <w:szCs w:val="28"/>
        </w:rPr>
        <w:t xml:space="preserve">В случае если принимается решение об организации питания детей из </w:t>
      </w:r>
      <w:r w:rsidRPr="00233FEA">
        <w:rPr>
          <w:rFonts w:ascii="Times New Roman" w:hAnsi="Times New Roman" w:cs="Times New Roman"/>
          <w:spacing w:val="-1"/>
          <w:sz w:val="28"/>
          <w:szCs w:val="28"/>
        </w:rPr>
        <w:t xml:space="preserve">продуктов и блюд, принесенных из дома рекомендуется определить порядок их </w:t>
      </w:r>
      <w:r w:rsidRPr="00233FEA">
        <w:rPr>
          <w:rFonts w:ascii="Times New Roman" w:hAnsi="Times New Roman" w:cs="Times New Roman"/>
          <w:sz w:val="28"/>
          <w:szCs w:val="28"/>
        </w:rPr>
        <w:t xml:space="preserve">хранения, упаковки и маркировки; создать условия для хранения продуктов </w:t>
      </w:r>
      <w:r w:rsidRPr="00233FEA">
        <w:rPr>
          <w:rFonts w:ascii="Times New Roman" w:hAnsi="Times New Roman" w:cs="Times New Roman"/>
          <w:spacing w:val="-1"/>
          <w:sz w:val="28"/>
          <w:szCs w:val="28"/>
        </w:rPr>
        <w:t xml:space="preserve">(блюд) и их разогрева, условия для приема пищи; определить режим питания </w:t>
      </w:r>
      <w:r w:rsidRPr="00233FEA">
        <w:rPr>
          <w:rFonts w:ascii="Times New Roman" w:hAnsi="Times New Roman" w:cs="Times New Roman"/>
          <w:sz w:val="28"/>
          <w:szCs w:val="28"/>
        </w:rPr>
        <w:t>ребенка.</w:t>
      </w:r>
    </w:p>
    <w:p w:rsidR="007F4934" w:rsidRDefault="007F4934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Pr="007F49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поставке продовольственных товаров для организации питания в общеобразовательном учреждении допускаются в первую очередь непосредственные товаропроизводители. </w:t>
      </w:r>
    </w:p>
    <w:p w:rsidR="00F723DC" w:rsidRPr="007F4934" w:rsidRDefault="007F4934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2.7. </w:t>
      </w:r>
      <w:r w:rsidR="00F723DC" w:rsidRPr="007F4934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рекомендуется предусмотреть централизованное обеспечение питьевой водой, отвечающей </w:t>
      </w:r>
      <w:hyperlink r:id="rId19" w:history="1">
        <w:r w:rsidR="00F723DC" w:rsidRPr="007F4934">
          <w:rPr>
            <w:rFonts w:ascii="Times New Roman" w:hAnsi="Times New Roman" w:cs="Times New Roman"/>
            <w:sz w:val="28"/>
            <w:szCs w:val="28"/>
          </w:rPr>
          <w:t>гигиеническим требованиям</w:t>
        </w:r>
      </w:hyperlink>
      <w:r w:rsidR="00F723DC" w:rsidRPr="007F4934">
        <w:rPr>
          <w:rFonts w:ascii="Times New Roman" w:hAnsi="Times New Roman" w:cs="Times New Roman"/>
          <w:sz w:val="28"/>
          <w:szCs w:val="28"/>
        </w:rPr>
        <w:t>, предъявляемым к качеству воды централизованных систем питьевого водоснабжения.</w:t>
      </w:r>
    </w:p>
    <w:p w:rsidR="001310C0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t>Питьевой режим в общеобразовательных учреждениях рекомендуется организовывать в следующих формах: стационарные питьевые фонтанчики; вода, расфасованная в ёмкости.</w:t>
      </w:r>
    </w:p>
    <w:p w:rsidR="001310C0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t xml:space="preserve">Должен быть обеспечен свободный доступ обучающихся к питьевой воде в течение всего времени их пребывания в общеобразовательном учреждении. </w:t>
      </w:r>
    </w:p>
    <w:p w:rsidR="001310C0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t>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ёмкости, при условии организации контроля розлива питьевой воды.</w:t>
      </w:r>
    </w:p>
    <w:p w:rsidR="00F723DC" w:rsidRPr="001310C0" w:rsidRDefault="00F723DC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t>Бутилированная вода, поставляемая в общеобразовательные учреждения, должна иметь документы, подтверждающие ее происхождение, качество и безопасность.</w:t>
      </w:r>
    </w:p>
    <w:p w:rsidR="00233FEA" w:rsidRPr="00233FEA" w:rsidRDefault="00F723DC" w:rsidP="00233FEA">
      <w:pPr>
        <w:shd w:val="clear" w:color="auto" w:fill="FFFFFF"/>
        <w:spacing w:after="0" w:line="240" w:lineRule="auto"/>
        <w:ind w:left="23" w:right="6" w:firstLine="709"/>
        <w:jc w:val="both"/>
      </w:pPr>
      <w:r w:rsidRPr="001310C0">
        <w:rPr>
          <w:rFonts w:ascii="Times New Roman" w:hAnsi="Times New Roman" w:cs="Times New Roman"/>
          <w:spacing w:val="1"/>
          <w:sz w:val="28"/>
          <w:szCs w:val="28"/>
        </w:rPr>
        <w:t>2.8.</w:t>
      </w:r>
      <w:r w:rsidRPr="001310C0">
        <w:rPr>
          <w:rFonts w:ascii="Times New Roman" w:hAnsi="Times New Roman" w:cs="Times New Roman"/>
          <w:sz w:val="28"/>
          <w:szCs w:val="28"/>
        </w:rPr>
        <w:t xml:space="preserve"> </w:t>
      </w:r>
      <w:r w:rsidR="00233FEA" w:rsidRPr="00233FEA">
        <w:rPr>
          <w:rFonts w:ascii="Times New Roman" w:hAnsi="Times New Roman" w:cs="Times New Roman"/>
          <w:sz w:val="28"/>
          <w:szCs w:val="28"/>
        </w:rPr>
        <w:t xml:space="preserve">Реализация кислородных коктейлей осуществляется только по </w:t>
      </w:r>
      <w:r w:rsidR="00233FEA" w:rsidRPr="00233FEA">
        <w:rPr>
          <w:rFonts w:ascii="Times New Roman" w:hAnsi="Times New Roman" w:cs="Times New Roman"/>
          <w:spacing w:val="-2"/>
          <w:sz w:val="28"/>
          <w:szCs w:val="28"/>
        </w:rPr>
        <w:t xml:space="preserve">медицинским показаниям и при условии ежедневного контроля медицинским </w:t>
      </w:r>
      <w:r w:rsidR="00233FEA" w:rsidRPr="00233FEA">
        <w:rPr>
          <w:rFonts w:ascii="Times New Roman" w:hAnsi="Times New Roman" w:cs="Times New Roman"/>
          <w:sz w:val="28"/>
          <w:szCs w:val="28"/>
        </w:rPr>
        <w:t>работником общеобразовательного учреждения.</w:t>
      </w:r>
    </w:p>
    <w:p w:rsidR="00233FEA" w:rsidRDefault="001310C0" w:rsidP="00233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FEA" w:rsidRPr="001310C0">
        <w:rPr>
          <w:rFonts w:ascii="Times New Roman" w:hAnsi="Times New Roman" w:cs="Times New Roman"/>
          <w:sz w:val="28"/>
          <w:szCs w:val="28"/>
        </w:rPr>
        <w:t>Организация питания в общеобразовательных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общеобразовательных учреждений в соответствии с санитарно-эпидемиологическими требованиями.</w:t>
      </w:r>
    </w:p>
    <w:p w:rsidR="00233FEA" w:rsidRPr="00233FEA" w:rsidRDefault="001310C0" w:rsidP="00233FE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1310C0">
        <w:rPr>
          <w:rFonts w:ascii="Times New Roman" w:hAnsi="Times New Roman" w:cs="Times New Roman"/>
          <w:sz w:val="28"/>
          <w:szCs w:val="28"/>
        </w:rPr>
        <w:t xml:space="preserve">0. </w:t>
      </w:r>
      <w:r w:rsidR="00233FEA" w:rsidRPr="001310C0">
        <w:rPr>
          <w:rFonts w:ascii="Times New Roman" w:hAnsi="Times New Roman" w:cs="Times New Roman"/>
          <w:spacing w:val="1"/>
          <w:sz w:val="28"/>
          <w:szCs w:val="28"/>
        </w:rPr>
        <w:t xml:space="preserve">Общеобразовательные учреждения, самостоятельно осуществляющие производство и реализацию продукции </w:t>
      </w:r>
      <w:r w:rsidR="00233FEA" w:rsidRPr="001310C0">
        <w:rPr>
          <w:rFonts w:ascii="Times New Roman" w:hAnsi="Times New Roman" w:cs="Times New Roman"/>
          <w:sz w:val="28"/>
          <w:szCs w:val="28"/>
        </w:rPr>
        <w:t xml:space="preserve">школьного питания, организуют питание </w:t>
      </w:r>
      <w:r w:rsidR="00233FEA" w:rsidRPr="001310C0">
        <w:rPr>
          <w:rFonts w:ascii="Times New Roman" w:hAnsi="Times New Roman" w:cs="Times New Roman"/>
          <w:spacing w:val="1"/>
          <w:sz w:val="28"/>
          <w:szCs w:val="28"/>
        </w:rPr>
        <w:t xml:space="preserve">при наличии цикличных </w:t>
      </w:r>
      <w:r w:rsidR="00233FEA" w:rsidRPr="001310C0">
        <w:rPr>
          <w:rFonts w:ascii="Times New Roman" w:hAnsi="Times New Roman" w:cs="Times New Roman"/>
          <w:sz w:val="28"/>
          <w:szCs w:val="28"/>
        </w:rPr>
        <w:t>двухнедельных меню и ассортиментного перечня буфетной продукции, разработанных на основе настоящего Положения</w:t>
      </w:r>
      <w:r w:rsidR="00233FEA" w:rsidRPr="00233FEA">
        <w:rPr>
          <w:rFonts w:ascii="Times New Roman" w:hAnsi="Times New Roman" w:cs="Times New Roman"/>
          <w:spacing w:val="-1"/>
          <w:sz w:val="28"/>
          <w:szCs w:val="28"/>
        </w:rPr>
        <w:t>, договора с аккредитованной на обеспечение</w:t>
      </w:r>
      <w:r w:rsidR="00233FEA" w:rsidRPr="00233FEA">
        <w:rPr>
          <w:rFonts w:ascii="Times New Roman" w:hAnsi="Times New Roman" w:cs="Times New Roman"/>
          <w:spacing w:val="-1"/>
          <w:sz w:val="28"/>
          <w:szCs w:val="28"/>
        </w:rPr>
        <w:br/>
      </w:r>
      <w:r w:rsidR="00233FEA" w:rsidRPr="00233FEA">
        <w:rPr>
          <w:rFonts w:ascii="Times New Roman" w:hAnsi="Times New Roman" w:cs="Times New Roman"/>
          <w:sz w:val="28"/>
          <w:szCs w:val="28"/>
        </w:rPr>
        <w:t>лабораторно-технологического контроля за безопасностью и качеством</w:t>
      </w:r>
      <w:r w:rsidR="00233FEA" w:rsidRPr="00233FEA">
        <w:rPr>
          <w:rFonts w:ascii="Times New Roman" w:hAnsi="Times New Roman" w:cs="Times New Roman"/>
          <w:sz w:val="28"/>
          <w:szCs w:val="28"/>
        </w:rPr>
        <w:br/>
        <w:t>питания детей и подростков испытательной (санитарно-пищевой)</w:t>
      </w:r>
      <w:r w:rsidR="00233FEA" w:rsidRPr="00233FEA">
        <w:rPr>
          <w:rFonts w:ascii="Times New Roman" w:hAnsi="Times New Roman" w:cs="Times New Roman"/>
          <w:sz w:val="28"/>
          <w:szCs w:val="28"/>
        </w:rPr>
        <w:br/>
        <w:t>лабораторией, а также при наличии укомплектованности персоналом,</w:t>
      </w:r>
      <w:r w:rsidR="00233FEA" w:rsidRPr="00233FEA">
        <w:rPr>
          <w:rFonts w:ascii="Times New Roman" w:hAnsi="Times New Roman" w:cs="Times New Roman"/>
          <w:sz w:val="28"/>
          <w:szCs w:val="28"/>
        </w:rPr>
        <w:br/>
        <w:t>отвечающим требованиям ГОСТ Р 50935-2007 «Национальный стандарт</w:t>
      </w:r>
      <w:r w:rsidR="00233FEA" w:rsidRPr="00233FEA">
        <w:rPr>
          <w:rFonts w:ascii="Times New Roman" w:hAnsi="Times New Roman" w:cs="Times New Roman"/>
          <w:sz w:val="28"/>
          <w:szCs w:val="28"/>
        </w:rPr>
        <w:br/>
        <w:t>Российской Федерации. Услуги общественного питания. Требования</w:t>
      </w:r>
      <w:r w:rsidR="00233FEA" w:rsidRPr="00233FEA">
        <w:rPr>
          <w:rFonts w:ascii="Times New Roman" w:hAnsi="Times New Roman" w:cs="Times New Roman"/>
          <w:sz w:val="28"/>
          <w:szCs w:val="28"/>
        </w:rPr>
        <w:br/>
        <w:t>к персоналу».</w:t>
      </w:r>
    </w:p>
    <w:p w:rsidR="00414EC8" w:rsidRPr="00233FEA" w:rsidRDefault="00233FEA" w:rsidP="00233FE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0C0" w:rsidRPr="001310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Проверка качества пищи, соблюдение рецептур и технологических режимов </w:t>
      </w:r>
      <w:r w:rsidR="001310C0" w:rsidRPr="001310C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proofErr w:type="spellStart"/>
      <w:r w:rsidR="001310C0" w:rsidRPr="001310C0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="001310C0" w:rsidRPr="001310C0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(назначается приказом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1310C0" w:rsidRPr="001310C0">
        <w:rPr>
          <w:rFonts w:ascii="Times New Roman" w:hAnsi="Times New Roman" w:cs="Times New Roman"/>
          <w:color w:val="000000"/>
          <w:sz w:val="28"/>
          <w:szCs w:val="28"/>
        </w:rPr>
        <w:t>образовательному учреждению), в состав которой входят медицинский работник общеобразовательного учреждения</w:t>
      </w:r>
      <w:r w:rsidR="001310C0" w:rsidRPr="001310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1310C0" w:rsidRPr="001310C0">
        <w:rPr>
          <w:rFonts w:ascii="Times New Roman" w:hAnsi="Times New Roman" w:cs="Times New Roman"/>
          <w:sz w:val="28"/>
          <w:szCs w:val="28"/>
        </w:rPr>
        <w:t xml:space="preserve">работник пищеблока и представитель администрации образовательного учреждения или </w:t>
      </w:r>
      <w:r w:rsidR="001310C0" w:rsidRPr="001310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дежурный учитель. </w:t>
      </w:r>
    </w:p>
    <w:p w:rsidR="004B3F5F" w:rsidRPr="00414EC8" w:rsidRDefault="001310C0" w:rsidP="004B3F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t>Родительским комитетам</w:t>
      </w:r>
      <w:r w:rsidR="004B3F5F">
        <w:rPr>
          <w:rFonts w:ascii="Times New Roman" w:hAnsi="Times New Roman" w:cs="Times New Roman"/>
          <w:sz w:val="28"/>
          <w:szCs w:val="28"/>
        </w:rPr>
        <w:t>, опекунским советам, представителям совета отцов</w:t>
      </w:r>
      <w:r w:rsidRPr="001310C0">
        <w:rPr>
          <w:rFonts w:ascii="Times New Roman" w:hAnsi="Times New Roman" w:cs="Times New Roman"/>
          <w:sz w:val="28"/>
          <w:szCs w:val="28"/>
        </w:rPr>
        <w:t xml:space="preserve"> и другим общественным организациям </w:t>
      </w:r>
      <w:r w:rsidRPr="001310C0">
        <w:rPr>
          <w:rFonts w:ascii="Times New Roman" w:hAnsi="Times New Roman" w:cs="Times New Roman"/>
          <w:color w:val="000000"/>
          <w:sz w:val="28"/>
          <w:szCs w:val="28"/>
        </w:rPr>
        <w:t>рекомендуется принимать участие в контроле организации питания в общеобразовательном учреждении</w:t>
      </w:r>
      <w:r w:rsidRPr="001310C0">
        <w:rPr>
          <w:rFonts w:ascii="Times New Roman" w:hAnsi="Times New Roman" w:cs="Times New Roman"/>
          <w:sz w:val="28"/>
          <w:szCs w:val="28"/>
        </w:rPr>
        <w:t xml:space="preserve"> </w:t>
      </w:r>
      <w:r w:rsidR="004B3F5F">
        <w:rPr>
          <w:rFonts w:ascii="Times New Roman" w:hAnsi="Times New Roman" w:cs="Times New Roman"/>
          <w:sz w:val="28"/>
          <w:szCs w:val="28"/>
        </w:rPr>
        <w:t xml:space="preserve">в составе общественной комиссии </w:t>
      </w:r>
      <w:r w:rsidRPr="001310C0">
        <w:rPr>
          <w:rFonts w:ascii="Times New Roman" w:hAnsi="Times New Roman" w:cs="Times New Roman"/>
          <w:sz w:val="28"/>
          <w:szCs w:val="28"/>
        </w:rPr>
        <w:t xml:space="preserve">по согласованию с администрацией общеобразовательного учреждения. </w:t>
      </w:r>
    </w:p>
    <w:p w:rsidR="00414EC8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t xml:space="preserve">Качество и безопасность пищевых продуктов обеспечиваются посредством проведения производственного контроля за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 </w:t>
      </w:r>
    </w:p>
    <w:p w:rsidR="004B3F5F" w:rsidRPr="004B3F5F" w:rsidRDefault="001310C0" w:rsidP="004B3F5F">
      <w:pPr>
        <w:shd w:val="clear" w:color="auto" w:fill="FFFFFF"/>
        <w:tabs>
          <w:tab w:val="left" w:pos="4889"/>
          <w:tab w:val="left" w:pos="8071"/>
        </w:tabs>
        <w:spacing w:after="0" w:line="240" w:lineRule="auto"/>
        <w:ind w:left="36" w:firstLine="698"/>
        <w:jc w:val="both"/>
        <w:rPr>
          <w:rFonts w:ascii="Times New Roman" w:hAnsi="Times New Roman" w:cs="Times New Roman"/>
        </w:rPr>
      </w:pPr>
      <w:r w:rsidRPr="001310C0">
        <w:rPr>
          <w:rFonts w:ascii="Times New Roman" w:hAnsi="Times New Roman" w:cs="Times New Roman"/>
          <w:sz w:val="28"/>
          <w:szCs w:val="28"/>
        </w:rPr>
        <w:t xml:space="preserve"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нормативов, технических регламентов и др.), </w:t>
      </w:r>
      <w:r w:rsidR="004B3F5F" w:rsidRPr="004B3F5F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="004B3F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B3F5F" w:rsidRPr="004B3F5F">
        <w:rPr>
          <w:rFonts w:ascii="Times New Roman" w:hAnsi="Times New Roman" w:cs="Times New Roman"/>
          <w:spacing w:val="-3"/>
          <w:sz w:val="28"/>
          <w:szCs w:val="28"/>
        </w:rPr>
        <w:t>санитарно-противоэпидемических</w:t>
      </w:r>
      <w:r w:rsidR="004B3F5F">
        <w:rPr>
          <w:rFonts w:ascii="Times New Roman" w:hAnsi="Times New Roman" w:cs="Times New Roman"/>
          <w:sz w:val="28"/>
          <w:szCs w:val="28"/>
        </w:rPr>
        <w:t xml:space="preserve"> </w:t>
      </w:r>
      <w:r w:rsidR="004B3F5F" w:rsidRPr="004B3F5F">
        <w:rPr>
          <w:rFonts w:ascii="Times New Roman" w:hAnsi="Times New Roman" w:cs="Times New Roman"/>
          <w:spacing w:val="-3"/>
          <w:sz w:val="28"/>
          <w:szCs w:val="28"/>
        </w:rPr>
        <w:t>(профилактических)</w:t>
      </w:r>
      <w:r w:rsidR="004B3F5F">
        <w:rPr>
          <w:rFonts w:ascii="Times New Roman" w:hAnsi="Times New Roman" w:cs="Times New Roman"/>
          <w:sz w:val="28"/>
          <w:szCs w:val="28"/>
        </w:rPr>
        <w:t xml:space="preserve"> </w:t>
      </w:r>
      <w:r w:rsidR="004B3F5F" w:rsidRPr="004B3F5F">
        <w:rPr>
          <w:rFonts w:ascii="Times New Roman" w:hAnsi="Times New Roman" w:cs="Times New Roman"/>
          <w:spacing w:val="-4"/>
          <w:sz w:val="28"/>
          <w:szCs w:val="28"/>
        </w:rPr>
        <w:t>мероприятий</w:t>
      </w:r>
      <w:r w:rsidR="004B3F5F">
        <w:rPr>
          <w:rFonts w:ascii="Times New Roman" w:hAnsi="Times New Roman" w:cs="Times New Roman"/>
        </w:rPr>
        <w:t xml:space="preserve"> </w:t>
      </w:r>
      <w:r w:rsidR="004B3F5F" w:rsidRPr="004B3F5F">
        <w:rPr>
          <w:rFonts w:ascii="Times New Roman" w:hAnsi="Times New Roman" w:cs="Times New Roman"/>
          <w:spacing w:val="-1"/>
          <w:sz w:val="28"/>
          <w:szCs w:val="28"/>
        </w:rPr>
        <w:t xml:space="preserve">предприятиями, осуществляющими организацию питания в </w:t>
      </w:r>
      <w:r w:rsidR="004B3F5F">
        <w:rPr>
          <w:rFonts w:ascii="Times New Roman" w:hAnsi="Times New Roman" w:cs="Times New Roman"/>
          <w:spacing w:val="-1"/>
          <w:sz w:val="28"/>
          <w:szCs w:val="28"/>
        </w:rPr>
        <w:t>обще</w:t>
      </w:r>
      <w:r w:rsidR="004B3F5F" w:rsidRPr="004B3F5F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образовательном </w:t>
      </w:r>
      <w:r w:rsidR="004B3F5F" w:rsidRPr="004B3F5F">
        <w:rPr>
          <w:rFonts w:ascii="Times New Roman" w:hAnsi="Times New Roman" w:cs="Times New Roman"/>
          <w:sz w:val="28"/>
          <w:szCs w:val="28"/>
        </w:rPr>
        <w:t>учреждении</w:t>
      </w:r>
      <w:r w:rsidR="004B3F5F">
        <w:rPr>
          <w:rFonts w:ascii="Times New Roman" w:hAnsi="Times New Roman" w:cs="Times New Roman"/>
          <w:sz w:val="28"/>
          <w:szCs w:val="28"/>
        </w:rPr>
        <w:t>,</w:t>
      </w:r>
      <w:r w:rsidR="004B3F5F" w:rsidRPr="001310C0">
        <w:rPr>
          <w:rFonts w:ascii="Times New Roman" w:hAnsi="Times New Roman" w:cs="Times New Roman"/>
          <w:sz w:val="28"/>
          <w:szCs w:val="28"/>
        </w:rPr>
        <w:t xml:space="preserve"> </w:t>
      </w:r>
      <w:r w:rsidRPr="001310C0">
        <w:rPr>
          <w:rFonts w:ascii="Times New Roman" w:hAnsi="Times New Roman" w:cs="Times New Roman"/>
          <w:sz w:val="28"/>
          <w:szCs w:val="28"/>
        </w:rPr>
        <w:t>а также соблюдение условий договоров и контрактов в части требований к безопасности продукции, услуг.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11">
        <w:rPr>
          <w:rFonts w:ascii="Times New Roman" w:hAnsi="Times New Roman" w:cs="Times New Roman"/>
          <w:sz w:val="28"/>
          <w:szCs w:val="28"/>
        </w:rPr>
        <w:t>Применительно к</w:t>
      </w:r>
      <w:r w:rsidRPr="001310C0">
        <w:rPr>
          <w:rFonts w:ascii="Times New Roman" w:hAnsi="Times New Roman" w:cs="Times New Roman"/>
          <w:sz w:val="28"/>
          <w:szCs w:val="28"/>
        </w:rPr>
        <w:t xml:space="preserve"> </w:t>
      </w:r>
      <w:r w:rsidR="00392911">
        <w:rPr>
          <w:rFonts w:ascii="Times New Roman" w:hAnsi="Times New Roman" w:cs="Times New Roman"/>
          <w:sz w:val="28"/>
          <w:szCs w:val="28"/>
        </w:rPr>
        <w:t>обще</w:t>
      </w:r>
      <w:r w:rsidRPr="001310C0"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возможны следующие основные направления производственного контроля за организацией питания в </w:t>
      </w:r>
      <w:r w:rsidR="00392911">
        <w:rPr>
          <w:rFonts w:ascii="Times New Roman" w:hAnsi="Times New Roman" w:cs="Times New Roman"/>
          <w:sz w:val="28"/>
          <w:szCs w:val="28"/>
        </w:rPr>
        <w:t>обще</w:t>
      </w:r>
      <w:r w:rsidRPr="001310C0">
        <w:rPr>
          <w:rFonts w:ascii="Times New Roman" w:hAnsi="Times New Roman" w:cs="Times New Roman"/>
          <w:sz w:val="28"/>
          <w:szCs w:val="28"/>
        </w:rPr>
        <w:t>образовательном учреждении: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softHyphen/>
        <w:t>-    контроль за формированием рациона питания, приемом пищи;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softHyphen/>
        <w:t>- входной производственный контроль, включая документальный производственный контроль, бракераж, замеры t°;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softHyphen/>
        <w:t>-  контроль санитарно-технического состояния пищеблока, включая контроль проведения ремонтных работ;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softHyphen/>
        <w:t>-     контроль сроков годности и условий хранения продуктов;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softHyphen/>
        <w:t>- контроль технологических процессов, в т.ч. хронометраж технологических процессов, инструментальные замеры t° в тепловом оборудовании;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softHyphen/>
        <w:t>- контроль за санитарным содержанием и санитарной обработкой предметов производственного окружения (в т.ч. инструментальные замеры t°; экспресс-методы, такие, как йод - крахмальная проба, определение активного хлора в растворах; исследования смывов с объектов внешней среды);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softHyphen/>
        <w:t>-  контроль за состоянием здоровья, соблюдением правил личной гигиены персонала, гигиеническими знаниями и навыками персонала;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softHyphen/>
        <w:t>- приемочный производственный контроль (включая бракераж, определение t° готовой пищи на раздаче, оставление суточной пробы);</w:t>
      </w:r>
    </w:p>
    <w:p w:rsidR="001310C0" w:rsidRPr="001310C0" w:rsidRDefault="001310C0" w:rsidP="007B294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C0">
        <w:rPr>
          <w:rFonts w:ascii="Times New Roman" w:hAnsi="Times New Roman" w:cs="Times New Roman"/>
          <w:sz w:val="28"/>
          <w:szCs w:val="28"/>
        </w:rPr>
        <w:t xml:space="preserve">- ведение учета и отчетности, установленной действующим законодательством по вопросам, связанным с осуществлением производственного контроля.  </w:t>
      </w:r>
    </w:p>
    <w:p w:rsidR="00392911" w:rsidRDefault="001310C0" w:rsidP="003929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0C0">
        <w:rPr>
          <w:sz w:val="28"/>
          <w:szCs w:val="28"/>
        </w:rPr>
        <w:t xml:space="preserve">Прием пищевых продуктов и продовольственного сырья в организации общественного питания </w:t>
      </w:r>
      <w:r w:rsidR="00392911">
        <w:rPr>
          <w:sz w:val="28"/>
          <w:szCs w:val="28"/>
        </w:rPr>
        <w:t>обще</w:t>
      </w:r>
      <w:r w:rsidRPr="001310C0">
        <w:rPr>
          <w:sz w:val="28"/>
          <w:szCs w:val="28"/>
        </w:rPr>
        <w:t xml:space="preserve">образовательных учреждений должен осуществляться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 в соответствии с законодательством Российской Федерации. </w:t>
      </w:r>
    </w:p>
    <w:p w:rsidR="00F265F8" w:rsidRPr="001310C0" w:rsidRDefault="001310C0" w:rsidP="00392911">
      <w:pPr>
        <w:pStyle w:val="af2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10742">
        <w:rPr>
          <w:rFonts w:ascii="Times New Roman" w:hAnsi="Times New Roman"/>
          <w:sz w:val="28"/>
          <w:szCs w:val="28"/>
        </w:rPr>
        <w:t>В питании обучающихся</w:t>
      </w:r>
      <w:r w:rsidRPr="001310C0">
        <w:rPr>
          <w:rFonts w:ascii="Times New Roman" w:hAnsi="Times New Roman"/>
          <w:sz w:val="28"/>
          <w:szCs w:val="28"/>
        </w:rPr>
        <w:t xml:space="preserve">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</w:t>
      </w:r>
      <w:r w:rsidR="00F10742">
        <w:rPr>
          <w:rFonts w:ascii="Times New Roman" w:hAnsi="Times New Roman"/>
          <w:sz w:val="28"/>
          <w:szCs w:val="28"/>
        </w:rPr>
        <w:t>обще</w:t>
      </w:r>
      <w:r w:rsidRPr="001310C0">
        <w:rPr>
          <w:rFonts w:ascii="Times New Roman" w:hAnsi="Times New Roman"/>
          <w:sz w:val="28"/>
          <w:szCs w:val="28"/>
        </w:rPr>
        <w:t>образовательных учреждений,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1310C0" w:rsidRPr="001310C0" w:rsidRDefault="001310C0" w:rsidP="007B294F">
      <w:pPr>
        <w:pStyle w:val="af2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10C0">
        <w:rPr>
          <w:rFonts w:ascii="Times New Roman" w:hAnsi="Times New Roman"/>
          <w:sz w:val="28"/>
          <w:szCs w:val="28"/>
        </w:rPr>
        <w:t xml:space="preserve">Документация, удостоверяющая качество и безопасность продукции, а также результаты лабораторных исследований сельскохозяйственной продукции, должна сохраняться в </w:t>
      </w:r>
      <w:r w:rsidR="00F10742">
        <w:rPr>
          <w:rFonts w:ascii="Times New Roman" w:hAnsi="Times New Roman"/>
          <w:sz w:val="28"/>
          <w:szCs w:val="28"/>
        </w:rPr>
        <w:t>обще</w:t>
      </w:r>
      <w:r w:rsidRPr="001310C0">
        <w:rPr>
          <w:rFonts w:ascii="Times New Roman" w:hAnsi="Times New Roman"/>
          <w:sz w:val="28"/>
          <w:szCs w:val="28"/>
        </w:rPr>
        <w:t>образовательно</w:t>
      </w:r>
      <w:r w:rsidR="00F265F8">
        <w:rPr>
          <w:rFonts w:ascii="Times New Roman" w:hAnsi="Times New Roman"/>
          <w:sz w:val="28"/>
          <w:szCs w:val="28"/>
        </w:rPr>
        <w:t>м</w:t>
      </w:r>
      <w:r w:rsidRPr="001310C0">
        <w:rPr>
          <w:rFonts w:ascii="Times New Roman" w:hAnsi="Times New Roman"/>
          <w:sz w:val="28"/>
          <w:szCs w:val="28"/>
        </w:rPr>
        <w:t xml:space="preserve"> учреждени</w:t>
      </w:r>
      <w:r w:rsidR="00F265F8">
        <w:rPr>
          <w:rFonts w:ascii="Times New Roman" w:hAnsi="Times New Roman"/>
          <w:sz w:val="28"/>
          <w:szCs w:val="28"/>
        </w:rPr>
        <w:t>и</w:t>
      </w:r>
      <w:r w:rsidRPr="001310C0">
        <w:rPr>
          <w:rFonts w:ascii="Times New Roman" w:hAnsi="Times New Roman"/>
          <w:sz w:val="28"/>
          <w:szCs w:val="28"/>
        </w:rPr>
        <w:t xml:space="preserve"> до окончания использования сельскохозяйственной продукции. </w:t>
      </w:r>
    </w:p>
    <w:p w:rsidR="001310C0" w:rsidRPr="001310C0" w:rsidRDefault="001310C0" w:rsidP="007B294F">
      <w:pPr>
        <w:pStyle w:val="af2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10C0">
        <w:rPr>
          <w:rFonts w:ascii="Times New Roman" w:hAnsi="Times New Roman"/>
          <w:sz w:val="28"/>
          <w:szCs w:val="28"/>
        </w:rP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1310C0" w:rsidRPr="001310C0" w:rsidRDefault="001310C0" w:rsidP="007B294F">
      <w:pPr>
        <w:pStyle w:val="af2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10C0">
        <w:rPr>
          <w:rFonts w:ascii="Times New Roman" w:hAnsi="Times New Roman"/>
          <w:sz w:val="28"/>
          <w:szCs w:val="28"/>
        </w:rPr>
        <w:t xml:space="preserve">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 </w:t>
      </w:r>
    </w:p>
    <w:p w:rsidR="001310C0" w:rsidRPr="001310C0" w:rsidRDefault="001310C0" w:rsidP="007B294F">
      <w:pPr>
        <w:pStyle w:val="af2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10C0">
        <w:rPr>
          <w:rFonts w:ascii="Times New Roman" w:hAnsi="Times New Roman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61346C" w:rsidRDefault="001310C0" w:rsidP="007B294F">
      <w:pPr>
        <w:pStyle w:val="af2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10C0">
        <w:rPr>
          <w:rFonts w:ascii="Times New Roman" w:hAnsi="Times New Roman"/>
          <w:sz w:val="28"/>
          <w:szCs w:val="28"/>
        </w:rPr>
        <w:t xml:space="preserve">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 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и инструментальных исследований. </w:t>
      </w:r>
    </w:p>
    <w:p w:rsidR="001310C0" w:rsidRDefault="001310C0" w:rsidP="007B294F">
      <w:pPr>
        <w:pStyle w:val="af2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10C0">
        <w:rPr>
          <w:rFonts w:ascii="Times New Roman" w:hAnsi="Times New Roman"/>
          <w:sz w:val="28"/>
          <w:szCs w:val="28"/>
        </w:rPr>
        <w:t xml:space="preserve">В организациях общественного питания </w:t>
      </w:r>
      <w:r w:rsidR="00392911">
        <w:rPr>
          <w:rFonts w:ascii="Times New Roman" w:hAnsi="Times New Roman"/>
          <w:sz w:val="28"/>
          <w:szCs w:val="28"/>
        </w:rPr>
        <w:t>обще</w:t>
      </w:r>
      <w:r w:rsidRPr="001310C0">
        <w:rPr>
          <w:rFonts w:ascii="Times New Roman" w:hAnsi="Times New Roman"/>
          <w:sz w:val="28"/>
          <w:szCs w:val="28"/>
        </w:rPr>
        <w:t>образовательных учреждений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61346C" w:rsidRDefault="00392911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92911">
        <w:rPr>
          <w:rFonts w:ascii="Times New Roman" w:hAnsi="Times New Roman" w:cs="Times New Roman"/>
          <w:spacing w:val="1"/>
          <w:sz w:val="28"/>
          <w:szCs w:val="28"/>
        </w:rPr>
        <w:t>2.12</w:t>
      </w:r>
      <w:r w:rsidR="0061346C" w:rsidRPr="00392911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61346C"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Питание в общеобразовательном учреждении 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EB44CD" w:rsidRPr="00EB44CD" w:rsidRDefault="00EB44CD" w:rsidP="00EB44CD">
      <w:pPr>
        <w:shd w:val="clear" w:color="auto" w:fill="FFFFFF"/>
        <w:spacing w:after="0" w:line="240" w:lineRule="auto"/>
        <w:ind w:left="29" w:right="7" w:firstLine="706"/>
        <w:jc w:val="both"/>
        <w:rPr>
          <w:rFonts w:ascii="Times New Roman" w:hAnsi="Times New Roman" w:cs="Times New Roman"/>
        </w:rPr>
      </w:pPr>
      <w:r w:rsidRPr="00EB44CD">
        <w:rPr>
          <w:rFonts w:ascii="Times New Roman" w:hAnsi="Times New Roman" w:cs="Times New Roman"/>
          <w:sz w:val="28"/>
          <w:szCs w:val="28"/>
        </w:rPr>
        <w:t xml:space="preserve">Оплата школьного питания производится через использование безналичной формы оплаты питания по квитанциям через отделения банков </w:t>
      </w:r>
      <w:r w:rsidRPr="00EB44CD">
        <w:rPr>
          <w:rFonts w:ascii="Times New Roman" w:hAnsi="Times New Roman" w:cs="Times New Roman"/>
          <w:spacing w:val="-1"/>
          <w:sz w:val="28"/>
          <w:szCs w:val="28"/>
        </w:rPr>
        <w:t>и личные кабинеты электронной системы «Виртуальная школа».</w:t>
      </w:r>
    </w:p>
    <w:p w:rsidR="00EB44CD" w:rsidRPr="00EB44CD" w:rsidRDefault="0061346C" w:rsidP="00EB4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>2.1</w:t>
      </w:r>
      <w:r w:rsidR="00EB44CD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EB44C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Контроль за посещением школьной столовой и учетом количества фактически </w:t>
      </w:r>
      <w:proofErr w:type="gramStart"/>
      <w:r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отпущенных  завтраков</w:t>
      </w:r>
      <w:proofErr w:type="gramEnd"/>
      <w:r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обедов и полдников возлагается на ответственного </w:t>
      </w:r>
      <w:r w:rsidRPr="0061346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 школьного питания, определенного  </w:t>
      </w:r>
      <w:r w:rsidR="00EB44CD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61346C">
        <w:rPr>
          <w:rFonts w:ascii="Times New Roman" w:hAnsi="Times New Roman" w:cs="Times New Roman"/>
          <w:color w:val="000000"/>
          <w:sz w:val="28"/>
          <w:szCs w:val="28"/>
        </w:rPr>
        <w:t>образовательным учреждением по приказу</w:t>
      </w:r>
      <w:r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>. Заявка на количество питающихся школьников предоставляется администрацией общеобразовательного учреждения накануне до 15 часов и уточняется в день питания не позднее 2-го урока.</w:t>
      </w:r>
    </w:p>
    <w:p w:rsidR="00EB44CD" w:rsidRPr="00EB44CD" w:rsidRDefault="00EB44CD" w:rsidP="00EB44CD">
      <w:pPr>
        <w:widowControl w:val="0"/>
        <w:numPr>
          <w:ilvl w:val="0"/>
          <w:numId w:val="18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4CD">
        <w:rPr>
          <w:rFonts w:ascii="Times New Roman" w:hAnsi="Times New Roman" w:cs="Times New Roman"/>
          <w:sz w:val="28"/>
          <w:szCs w:val="28"/>
        </w:rPr>
        <w:t xml:space="preserve">Определенный в установленном порядке организатор школьного питания общеобразовательного учреждения ведет ежедневный учет обучающихся, в т.ч. получающих бесплатное питание в данном общеобразовательном учреждении, по классам. </w:t>
      </w:r>
    </w:p>
    <w:p w:rsidR="00EB44CD" w:rsidRPr="0061346C" w:rsidRDefault="0061346C" w:rsidP="00EB4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>2.1</w:t>
      </w:r>
      <w:r w:rsidR="00EB44CD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6134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EB44CD" w:rsidRPr="00EB44C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B44CD" w:rsidRPr="0061346C">
        <w:rPr>
          <w:rFonts w:ascii="Times New Roman" w:hAnsi="Times New Roman" w:cs="Times New Roman"/>
          <w:color w:val="000000"/>
          <w:sz w:val="28"/>
          <w:szCs w:val="28"/>
        </w:rPr>
        <w:t>лассные руководители или учителя общеобразовательного учреждения сопровождают детей в столовую и несут ответственность за отпуск питания обучающимся согласно утвержденному списку.</w:t>
      </w:r>
    </w:p>
    <w:p w:rsidR="00C76DB5" w:rsidRPr="00C76DB5" w:rsidRDefault="00C76DB5" w:rsidP="007B29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76DB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EB44C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6DB5">
        <w:rPr>
          <w:rFonts w:ascii="Times New Roman" w:hAnsi="Times New Roman" w:cs="Times New Roman"/>
          <w:color w:val="000000"/>
          <w:sz w:val="28"/>
          <w:szCs w:val="28"/>
        </w:rPr>
        <w:t>. Администрация общеобразовательного учреждения несет ответственность за организацию</w:t>
      </w:r>
      <w:r w:rsidR="00834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D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питания обучающихся, организует в столовой </w:t>
      </w:r>
      <w:r w:rsidRPr="00C76DB5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</w:t>
      </w:r>
      <w:r w:rsidRPr="00C76D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дежурство учителей и обучающихся старше 14 лет, с согласия их родителей </w:t>
      </w:r>
      <w:hyperlink r:id="rId2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C76DB5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(законных представителей)</w:t>
        </w:r>
      </w:hyperlink>
      <w:r w:rsidRPr="00C76D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834ED2" w:rsidRDefault="00C76DB5" w:rsidP="00EB4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76DB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EB44CD" w:rsidRDefault="003F6F14" w:rsidP="00EB4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2.17. </w:t>
      </w:r>
      <w:r w:rsidRPr="000675E9">
        <w:rPr>
          <w:rFonts w:ascii="Times New Roman" w:hAnsi="Times New Roman" w:cs="Times New Roman"/>
          <w:sz w:val="28"/>
          <w:szCs w:val="28"/>
        </w:rPr>
        <w:t>В целях обеспечения системы организации питания в общеобразовательных учреждениях рекомендуется предусматривать</w:t>
      </w:r>
      <w:r>
        <w:rPr>
          <w:rFonts w:ascii="Times New Roman" w:hAnsi="Times New Roman" w:cs="Times New Roman"/>
          <w:sz w:val="28"/>
          <w:szCs w:val="28"/>
        </w:rPr>
        <w:t xml:space="preserve"> обучение работников пищеблоков </w:t>
      </w:r>
      <w:r w:rsidR="00EB44CD">
        <w:rPr>
          <w:rFonts w:ascii="Times New Roman" w:hAnsi="Times New Roman" w:cs="Times New Roman"/>
          <w:sz w:val="28"/>
          <w:szCs w:val="28"/>
        </w:rPr>
        <w:t xml:space="preserve">у поставщиков технологического оборудования, а также </w:t>
      </w:r>
      <w:r w:rsidRPr="000675E9">
        <w:rPr>
          <w:rFonts w:ascii="Times New Roman" w:hAnsi="Times New Roman" w:cs="Times New Roman"/>
          <w:sz w:val="28"/>
          <w:szCs w:val="28"/>
        </w:rPr>
        <w:t>на курсах повышения квалификации (с выдачей удостоверения государственного образца).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0675E9">
        <w:rPr>
          <w:rFonts w:ascii="Times New Roman" w:hAnsi="Times New Roman" w:cs="Times New Roman"/>
          <w:sz w:val="28"/>
          <w:szCs w:val="28"/>
        </w:rPr>
        <w:t>Ежегодный всероссийский мониторинг организации школьного питания рекомендуется осуществлять на основе анализа состояния питания обучающихся общеобразовательных учреждений по следующим направлениям: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>а)  состояние здоровья обучающихся общеобразовательных учреждений;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>б)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>в) обеспеченность обучающихся общеобразовательных учреждений двухразовым горячим питанием в соответствии с санитарно-эпидемиологическими правилами и нормативами;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>г) 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5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675E9">
        <w:rPr>
          <w:rFonts w:ascii="Times New Roman" w:hAnsi="Times New Roman" w:cs="Times New Roman"/>
          <w:sz w:val="28"/>
          <w:szCs w:val="28"/>
        </w:rPr>
        <w:t>) ценообразование, стоимость питания в общеобразовательных учреждениях, дотации на питание обучающимся общеобразовательных учреждений из средств бюджетов разных уровней и внебюджетных источников;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>е) изучение общественного мнения об организации питания в общеобразовательных учреждениях;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>ж) система электронных безналичных расчетов при оплате питания обучающихся общеобразовательных учреждений;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 xml:space="preserve">з) пропаганда здорового питания в общеобразовательных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675E9">
        <w:rPr>
          <w:rFonts w:ascii="Times New Roman" w:hAnsi="Times New Roman" w:cs="Times New Roman"/>
          <w:sz w:val="28"/>
          <w:szCs w:val="28"/>
        </w:rPr>
        <w:t>;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5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75E9">
        <w:rPr>
          <w:rFonts w:ascii="Times New Roman" w:hAnsi="Times New Roman" w:cs="Times New Roman"/>
          <w:sz w:val="28"/>
          <w:szCs w:val="28"/>
        </w:rPr>
        <w:t>) осуществление контроля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675E9">
        <w:rPr>
          <w:rFonts w:ascii="Times New Roman" w:hAnsi="Times New Roman" w:cs="Times New Roman"/>
          <w:sz w:val="28"/>
          <w:szCs w:val="28"/>
        </w:rPr>
        <w:t>качеством и безопасностью производимой продукции;</w:t>
      </w:r>
    </w:p>
    <w:p w:rsidR="003F6F14" w:rsidRPr="000675E9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>к)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C76DB5" w:rsidRPr="003F6F14" w:rsidRDefault="003F6F14" w:rsidP="007B2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9">
        <w:rPr>
          <w:rFonts w:ascii="Times New Roman" w:hAnsi="Times New Roman" w:cs="Times New Roman"/>
          <w:sz w:val="28"/>
          <w:szCs w:val="28"/>
        </w:rPr>
        <w:t>л) подготовка, переподготовка и повышение квалификации кадров в сфере организации питания в общеобразовательных учреждениях.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Составление меню и ассортиментных </w:t>
      </w:r>
      <w:r w:rsidRPr="00F723D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перечней, в производстве, реализации и организации потребления продукции</w:t>
      </w:r>
      <w:r w:rsidRPr="00F72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общественного питания, предназначенной для детей и подростков.</w:t>
      </w:r>
    </w:p>
    <w:p w:rsidR="003F6F14" w:rsidRPr="00F723DC" w:rsidRDefault="00F723DC" w:rsidP="004A25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3.1. Примерное двухнедельное меню с учетом сезонности и требуемой калорийности суточного рациона, дифференцированного по возрастным группам обучающихся, разрабатывается юридическим лицом или индивидуальным предпринимателем, обеспечивающим питание в </w:t>
      </w:r>
      <w:r w:rsidR="00A963F3">
        <w:rPr>
          <w:rFonts w:ascii="Times New Roman" w:hAnsi="Times New Roman" w:cs="Times New Roman"/>
          <w:sz w:val="28"/>
          <w:szCs w:val="28"/>
        </w:rPr>
        <w:t>обще</w:t>
      </w:r>
      <w:r w:rsidRPr="00F723DC">
        <w:rPr>
          <w:rFonts w:ascii="Times New Roman" w:hAnsi="Times New Roman" w:cs="Times New Roman"/>
          <w:sz w:val="28"/>
          <w:szCs w:val="28"/>
        </w:rPr>
        <w:t xml:space="preserve">образовательном учреждении, и согласовывается руководителями </w:t>
      </w:r>
      <w:r w:rsidR="00A963F3">
        <w:rPr>
          <w:rFonts w:ascii="Times New Roman" w:hAnsi="Times New Roman" w:cs="Times New Roman"/>
          <w:sz w:val="28"/>
          <w:szCs w:val="28"/>
        </w:rPr>
        <w:t>обще</w:t>
      </w:r>
      <w:r w:rsidRPr="00F723DC">
        <w:rPr>
          <w:rFonts w:ascii="Times New Roman" w:hAnsi="Times New Roman" w:cs="Times New Roman"/>
          <w:sz w:val="28"/>
          <w:szCs w:val="28"/>
        </w:rPr>
        <w:t>образовательного учреждения и территориального органа исполнительной власти, уполномоченного осуществлять государственный санитарно-эпидемиологический надзор.</w:t>
      </w:r>
    </w:p>
    <w:p w:rsidR="00A963F3" w:rsidRDefault="00F723DC" w:rsidP="00A9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Основу меню составляет рекомендуемый среднесуточный набор продуктов питания. 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 и транспортного обеспечения.</w:t>
      </w:r>
    </w:p>
    <w:p w:rsidR="00F723DC" w:rsidRDefault="00F723DC" w:rsidP="004A2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3.2. Примерное двухнедельное меню и перечень буфетной продукции подлежат обязательному согласованию с органами </w:t>
      </w:r>
      <w:proofErr w:type="spellStart"/>
      <w:r w:rsidRPr="00F723D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723DC">
        <w:rPr>
          <w:rFonts w:ascii="Times New Roman" w:hAnsi="Times New Roman" w:cs="Times New Roman"/>
          <w:sz w:val="28"/>
          <w:szCs w:val="28"/>
        </w:rPr>
        <w:t>.</w:t>
      </w:r>
    </w:p>
    <w:p w:rsidR="00A963F3" w:rsidRDefault="00F723DC" w:rsidP="00F10742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color w:val="000000"/>
          <w:sz w:val="28"/>
          <w:szCs w:val="28"/>
        </w:rPr>
        <w:t xml:space="preserve">3.3. </w:t>
      </w:r>
      <w:r w:rsidRPr="00F723DC">
        <w:rPr>
          <w:sz w:val="28"/>
          <w:szCs w:val="28"/>
        </w:rPr>
        <w:t>Для обеспечения здоровым питанием всех обучающихся общеобразовательного учреждения необходимо составление примерного меню на период не менее двух недель (10-14 дней) в соответствии с рекомендуемой формой составления примерного меню (таблица 1), а также раскладок, содержащих количественные данные о рецептуре блюд.</w:t>
      </w:r>
    </w:p>
    <w:p w:rsidR="00A963F3" w:rsidRDefault="00A963F3" w:rsidP="00F723DC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F723DC" w:rsidRPr="00F723DC" w:rsidRDefault="00F723DC" w:rsidP="00F723DC">
      <w:pPr>
        <w:pStyle w:val="western"/>
        <w:spacing w:before="0" w:beforeAutospacing="0" w:after="0" w:afterAutospacing="0"/>
        <w:rPr>
          <w:sz w:val="28"/>
          <w:szCs w:val="28"/>
        </w:rPr>
      </w:pPr>
      <w:r w:rsidRPr="00F723DC">
        <w:rPr>
          <w:sz w:val="28"/>
          <w:szCs w:val="28"/>
        </w:rPr>
        <w:t>Таблица 1.   Рекомендуемая форма составления примерного меню и пищевой          ценности приготовляемых блюд</w:t>
      </w:r>
    </w:p>
    <w:p w:rsidR="006C316E" w:rsidRDefault="006C316E" w:rsidP="00F7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3DC" w:rsidRPr="00F723DC" w:rsidRDefault="00F723DC" w:rsidP="00F7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День: понедельник</w:t>
      </w:r>
    </w:p>
    <w:p w:rsidR="00F723DC" w:rsidRPr="00F723DC" w:rsidRDefault="00F723DC" w:rsidP="00F7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Неделя: первая</w:t>
      </w:r>
    </w:p>
    <w:p w:rsidR="00F723DC" w:rsidRPr="00F723DC" w:rsidRDefault="00F723DC" w:rsidP="00F7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Сезон: осенне-зимний</w:t>
      </w:r>
    </w:p>
    <w:p w:rsidR="00F723DC" w:rsidRPr="00F723DC" w:rsidRDefault="00F723DC" w:rsidP="00F7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F723DC" w:rsidRPr="00F723DC" w:rsidRDefault="00F723DC" w:rsidP="00F7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1308"/>
        <w:gridCol w:w="1102"/>
        <w:gridCol w:w="432"/>
        <w:gridCol w:w="493"/>
        <w:gridCol w:w="493"/>
        <w:gridCol w:w="1243"/>
        <w:gridCol w:w="540"/>
        <w:gridCol w:w="485"/>
        <w:gridCol w:w="540"/>
        <w:gridCol w:w="594"/>
        <w:gridCol w:w="540"/>
        <w:gridCol w:w="432"/>
        <w:gridCol w:w="540"/>
        <w:gridCol w:w="540"/>
      </w:tblGrid>
      <w:tr w:rsidR="00F723DC" w:rsidRPr="00F723DC" w:rsidTr="00A963F3">
        <w:trPr>
          <w:trHeight w:val="1081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 xml:space="preserve"> №  </w:t>
            </w:r>
            <w:r w:rsidRPr="00F723DC">
              <w:br/>
            </w:r>
            <w:proofErr w:type="spellStart"/>
            <w:r w:rsidRPr="00F723DC">
              <w:t>рец</w:t>
            </w:r>
            <w:proofErr w:type="spellEnd"/>
            <w:r w:rsidRPr="00F723DC">
              <w:t>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 xml:space="preserve">Прием пищи, </w:t>
            </w:r>
            <w:r w:rsidRPr="00F723DC">
              <w:br/>
              <w:t xml:space="preserve">наименование блюда   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 xml:space="preserve">Масса </w:t>
            </w:r>
            <w:r w:rsidRPr="00F723DC">
              <w:br/>
              <w:t xml:space="preserve">порции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 xml:space="preserve">Пищевые </w:t>
            </w:r>
            <w:r w:rsidRPr="00F723DC">
              <w:br/>
              <w:t>вещества</w:t>
            </w:r>
            <w:r w:rsidRPr="00F723DC">
              <w:br/>
              <w:t xml:space="preserve">  (г)  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 xml:space="preserve">Энергетическая   </w:t>
            </w:r>
            <w:r w:rsidRPr="00F723DC">
              <w:br/>
              <w:t xml:space="preserve">ценность </w:t>
            </w:r>
            <w:r w:rsidRPr="00F723DC">
              <w:br/>
              <w:t>(</w:t>
            </w:r>
            <w:proofErr w:type="gramStart"/>
            <w:r w:rsidRPr="00F723DC">
              <w:t xml:space="preserve">ккал)   </w:t>
            </w:r>
            <w:proofErr w:type="gramEnd"/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>Витамины (мг)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 xml:space="preserve">  Минеральные </w:t>
            </w:r>
            <w:r w:rsidRPr="00F723DC">
              <w:br/>
              <w:t>вещества (мг)</w:t>
            </w:r>
          </w:p>
        </w:tc>
      </w:tr>
      <w:tr w:rsidR="00F723DC" w:rsidRPr="00A963F3" w:rsidTr="00A963F3">
        <w:trPr>
          <w:trHeight w:val="231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 xml:space="preserve">Б </w:t>
            </w: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>Ж</w:t>
            </w: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  <w:r w:rsidRPr="00F723DC">
              <w:t xml:space="preserve"> У 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A963F3" w:rsidP="00A963F3">
            <w:pPr>
              <w:pStyle w:val="ConsPlusCell"/>
              <w:ind w:right="-189"/>
              <w:rPr>
                <w:lang w:val="en-US"/>
              </w:rPr>
            </w:pPr>
            <w:r>
              <w:rPr>
                <w:lang w:val="en-US"/>
              </w:rPr>
              <w:t xml:space="preserve"> B </w:t>
            </w:r>
            <w:r w:rsidR="00F723DC" w:rsidRPr="00A963F3">
              <w:rPr>
                <w:lang w:val="en-US"/>
              </w:rPr>
              <w:t>1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C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A 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E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Ca 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P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Mg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Fe</w:t>
            </w:r>
          </w:p>
        </w:tc>
      </w:tr>
      <w:tr w:rsidR="00F723DC" w:rsidRPr="00A963F3" w:rsidTr="00A963F3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1  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    2      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  3   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4 </w:t>
            </w: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6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   7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8 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9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10 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12 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14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  <w:r w:rsidRPr="00A963F3">
              <w:rPr>
                <w:lang w:val="en-US"/>
              </w:rPr>
              <w:t xml:space="preserve"> 15</w:t>
            </w:r>
          </w:p>
        </w:tc>
      </w:tr>
      <w:tr w:rsidR="00F723DC" w:rsidRPr="00A963F3" w:rsidTr="00A963F3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A963F3" w:rsidRDefault="00F723DC" w:rsidP="00F723DC">
            <w:pPr>
              <w:pStyle w:val="ConsPlusCell"/>
              <w:rPr>
                <w:lang w:val="en-US"/>
              </w:rPr>
            </w:pPr>
          </w:p>
        </w:tc>
      </w:tr>
    </w:tbl>
    <w:p w:rsidR="006C316E" w:rsidRPr="00F723DC" w:rsidRDefault="00F723DC" w:rsidP="00F10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42">
        <w:rPr>
          <w:rFonts w:ascii="Times New Roman" w:hAnsi="Times New Roman" w:cs="Times New Roman"/>
          <w:sz w:val="28"/>
          <w:szCs w:val="28"/>
        </w:rPr>
        <w:t xml:space="preserve">3.4. </w:t>
      </w:r>
      <w:r w:rsidRPr="00F723DC">
        <w:rPr>
          <w:rFonts w:ascii="Times New Roman" w:hAnsi="Times New Roman" w:cs="Times New Roman"/>
          <w:sz w:val="28"/>
          <w:szCs w:val="28"/>
        </w:rPr>
        <w:t>Меню для общеобразовательных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учреждения и учебной нагрузки.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3.5. При необходимости для обучающихся (по медицинским показаниям) формируются рационы диетического питания.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3.6. Реализация продукции, не предусмотренной утвержденными перечнями и меню, не допускается.</w:t>
      </w:r>
    </w:p>
    <w:p w:rsidR="00F723DC" w:rsidRPr="00F723DC" w:rsidRDefault="00F723DC" w:rsidP="004A252F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color w:val="000000"/>
          <w:spacing w:val="1"/>
          <w:sz w:val="28"/>
          <w:szCs w:val="28"/>
        </w:rPr>
        <w:t xml:space="preserve">3.7. </w:t>
      </w:r>
      <w:r w:rsidRPr="00F723DC">
        <w:rPr>
          <w:sz w:val="28"/>
          <w:szCs w:val="28"/>
        </w:rPr>
        <w:t>При разработке примерного меню учитывают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6C316E" w:rsidRPr="00F723DC" w:rsidRDefault="00F723DC" w:rsidP="004A252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3.8.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F723DC" w:rsidRPr="00F723DC" w:rsidRDefault="00F723DC" w:rsidP="004A252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3.9. 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F723DC" w:rsidRPr="00F723DC" w:rsidRDefault="00F723DC" w:rsidP="004A252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3.10. В примерном меню не допускается повторение одних и тех же блюд или кулинарных изделий в один и тот же день или последующие 2 – 3 дня.</w:t>
      </w:r>
    </w:p>
    <w:p w:rsidR="00F723DC" w:rsidRPr="00F723DC" w:rsidRDefault="00F723DC" w:rsidP="004A252F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допускается повторение в рационах одних и тех же блюд или кулинарных изделий в смежные дни. В смежные дни следует избегать использования блюд,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приготавливаемых из одного и того же сырья (каши и гарниры из одного и того же вида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круп, макаронные изделия в разных блюдах).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блюду не должен приготавливаться из этих же продуктов.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3.11.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Ежедневно, на основе типового двухнедельного рациона питания, с учетом фактического наличия продуктов, формируется однодневное меню на предстоящий день, которое утверждается руководителем общеобразовательного учреждения.</w:t>
      </w:r>
    </w:p>
    <w:p w:rsidR="00F723DC" w:rsidRPr="00F723DC" w:rsidRDefault="00F723DC" w:rsidP="004A252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 xml:space="preserve">3.12. Ежедневно в обеденном зале вывешивают утвержденное руководителем общеобразовательного учреждения меню, в котором указываются сведения об объемах блюд и названия кулинарных изделий.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Принципы формирования рационов питания и ассортимента пищевых продуктов, предназначенных для организации рационального питания обучающихся в общеобразовательном учреждении.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4.1. При формировании рационов питания детей и подростков должны соблюдаться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следующие принципы рационального, сбалансированного питания: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удовлетворение потребности детей в пищевых веществах и энергии, в том числе в 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макронутриентах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(белки, жиры, углеводы) и микронутриентах (витамины, микроэлементы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и др.) в соответствии с возрастными физиологическими потребностями;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сбалансированность рациона по основным пищевым веществам (белкам, жирам и углеводам);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максимальное разнообразие рациона, которое достигается путем использования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достаточного ассортимента продуктов и различных способов кулинарной обработки </w:t>
      </w:r>
      <w:r w:rsidRPr="00F723D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продуктов;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адекватная технологическая (кулинарная) обработка продуктов, обеспечивающая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высокие вкусовые качества кулинарной продукции и сохранность пищевой ценности всех </w:t>
      </w:r>
      <w:r w:rsidRPr="00F723D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продуктов;</w:t>
      </w:r>
    </w:p>
    <w:p w:rsidR="00065065" w:rsidRPr="00065065" w:rsidRDefault="00F723DC" w:rsidP="00065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на каждое блюдо по меню технологических карт с наименованием блюда,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выходом продукции в готовом виде, с раскладкой продуктов в брутто и нетто, химическим составом и калорийностью, описанием технологического процесса. Замена блюд возможна на равноценные по пищевой и энергетической ценности в соответствии с таблицей замены пищевых продуктов (таблица 2).</w:t>
      </w:r>
    </w:p>
    <w:p w:rsidR="00065065" w:rsidRPr="00F723DC" w:rsidRDefault="00065065" w:rsidP="00F723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</w:p>
    <w:p w:rsidR="00F723DC" w:rsidRPr="00F723DC" w:rsidRDefault="00F723DC" w:rsidP="00F7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Pr="00F723DC">
        <w:rPr>
          <w:rFonts w:ascii="Times New Roman" w:hAnsi="Times New Roman" w:cs="Times New Roman"/>
          <w:sz w:val="24"/>
          <w:szCs w:val="24"/>
        </w:rPr>
        <w:t>ТАБЛИЦА ЗАМЕНЫ ПРОДУКТОВ ПО БЕЛКАМ И УГЛЕВОДАМ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0"/>
        <w:gridCol w:w="1440"/>
        <w:gridCol w:w="1200"/>
        <w:gridCol w:w="1080"/>
        <w:gridCol w:w="1317"/>
        <w:gridCol w:w="1803"/>
      </w:tblGrid>
      <w:tr w:rsidR="00F723DC" w:rsidRPr="00F723DC" w:rsidTr="004F570E">
        <w:trPr>
          <w:trHeight w:val="360"/>
          <w:tblCellSpacing w:w="5" w:type="nil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Наименование    </w:t>
            </w:r>
            <w:r w:rsidRPr="00F723DC">
              <w:rPr>
                <w:sz w:val="24"/>
                <w:szCs w:val="24"/>
              </w:rPr>
              <w:br/>
              <w:t xml:space="preserve">      продуктов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Количество</w:t>
            </w:r>
            <w:r w:rsidRPr="00F723DC">
              <w:rPr>
                <w:sz w:val="24"/>
                <w:szCs w:val="24"/>
              </w:rPr>
              <w:br/>
              <w:t>(нетто, г)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 Химический состав     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Добавить к</w:t>
            </w:r>
            <w:r w:rsidRPr="00F723DC">
              <w:rPr>
                <w:sz w:val="24"/>
                <w:szCs w:val="24"/>
              </w:rPr>
              <w:br/>
              <w:t xml:space="preserve"> суточному </w:t>
            </w:r>
            <w:r w:rsidRPr="00F723DC">
              <w:rPr>
                <w:sz w:val="24"/>
                <w:szCs w:val="24"/>
              </w:rPr>
              <w:br/>
              <w:t>рациону или</w:t>
            </w:r>
            <w:r w:rsidRPr="00F723DC">
              <w:rPr>
                <w:sz w:val="24"/>
                <w:szCs w:val="24"/>
              </w:rPr>
              <w:br/>
              <w:t xml:space="preserve"> исключить </w:t>
            </w:r>
          </w:p>
        </w:tc>
      </w:tr>
      <w:tr w:rsidR="00F723DC" w:rsidRPr="00F723DC" w:rsidTr="004F570E">
        <w:trPr>
          <w:trHeight w:val="360"/>
          <w:tblCellSpacing w:w="5" w:type="nil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723DC">
              <w:rPr>
                <w:sz w:val="24"/>
                <w:szCs w:val="24"/>
              </w:rPr>
              <w:t>белки</w:t>
            </w:r>
            <w:proofErr w:type="gramEnd"/>
            <w:r w:rsidRPr="00F723DC">
              <w:rPr>
                <w:sz w:val="24"/>
                <w:szCs w:val="24"/>
              </w:rPr>
              <w:t>, г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723DC">
              <w:rPr>
                <w:sz w:val="24"/>
                <w:szCs w:val="24"/>
              </w:rPr>
              <w:t>жиры</w:t>
            </w:r>
            <w:proofErr w:type="gramEnd"/>
            <w:r w:rsidRPr="00F723DC">
              <w:rPr>
                <w:sz w:val="24"/>
                <w:szCs w:val="24"/>
              </w:rPr>
              <w:t>, г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ind w:right="-150"/>
              <w:rPr>
                <w:sz w:val="24"/>
                <w:szCs w:val="24"/>
              </w:rPr>
            </w:pPr>
            <w:proofErr w:type="gramStart"/>
            <w:r w:rsidRPr="00F723DC">
              <w:rPr>
                <w:sz w:val="24"/>
                <w:szCs w:val="24"/>
              </w:rPr>
              <w:t>углеводы</w:t>
            </w:r>
            <w:proofErr w:type="gramEnd"/>
            <w:r w:rsidRPr="00F723DC">
              <w:rPr>
                <w:sz w:val="24"/>
                <w:szCs w:val="24"/>
              </w:rPr>
              <w:t>, г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              Замена хлеба (по белкам и углеводам)                  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Хлеб пшеничный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7,6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0,9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49,7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Хлеб ржаной простой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150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8,3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1,5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48,1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Мука пшеничная 1 сорт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70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7,4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0,8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48,2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Макароны, вермишель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70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7,5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0,9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48,7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Крупа манная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70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7,9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0,5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50,1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                  Замена картофеля (по углеводам)                   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Картофель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2,0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0,4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17,3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Свекла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190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2,9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-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17,3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Морковь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240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3,1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0,2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17,0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370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6,7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0,4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17,4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Макароны, вермишель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25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2,7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0,3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17,4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Крупа манная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25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2,8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0,2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17,9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Хлеб пшеничный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35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2,7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0,3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17,4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Хлеб ржаной простой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55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3,1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0,6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17,6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                Замена свежих яблок (по углеводам)                  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Яблоки свежие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0,4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-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9,8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Яблоки сушеные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15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0,5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-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9,7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Курага (без косточек)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15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0,8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-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8,3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Чернослив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15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0,3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-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8,7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                   Замена молока (по белку)                         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Молоко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2,8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3,2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4,7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Творог полужирный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20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3,3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1,8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0,3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Творог жирный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20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2,8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3,6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0,6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Сыр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10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2,7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2,7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(1 кат.)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15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2,8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2,1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(2 кат.)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15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3,0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1,2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Рыба (филе трески)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20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3,2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0,1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                    Замена мяса (по белку)                          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(1 кат.)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18,6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14,0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(2 кат.)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90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18,0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7,5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Масло +6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Творог полужирный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110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18,3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9,9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Масло +4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Творог жирный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130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18,2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23,4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3,7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Масло -9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Рыба (филе трески)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120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19,2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0,7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Масло +13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Яйцо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145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18,4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16,7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1,0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                    Замена рыбы (по белку)                          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Рыба (филе трески)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16,0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0,6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1,3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1 кат.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85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15,8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11,9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Масло -11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2 кат.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80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16,0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6,6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Масло -6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Творог полужирный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16,7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9,0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1,3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Масло -8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Творог жирный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115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16,1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20,7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3,3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Масло -20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Яйцо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125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15,9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14,4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0,9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Масло -13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                        Замена творога                              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Творог полужирный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16,7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9,0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1,3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1 кат,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90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16,7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12,6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Масло -3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2 кат.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85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17,0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7,5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Рыба (филе трески)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16,0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0,6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Масло +9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Яйцо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130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16,5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15,0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0,9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Масло -5 г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                    Замена яйца (по белку)                          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Яйцо 1 шт.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40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5,1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4,6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0,3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Творог полужирный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30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5,0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2,7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0,4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Творог жирный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35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4,9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6,3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1,0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Сыр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20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5,4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5,5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1 кат.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30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5,6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4,2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Говядина 2 кат.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25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5,0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2,1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23DC" w:rsidRPr="00F723DC" w:rsidTr="004F570E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Рыба (филе трески)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35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5,6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0,7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06506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723DC" w:rsidRPr="00F723DC" w:rsidRDefault="00F723DC" w:rsidP="00F723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4.2. Обучающихся общеобразовательных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учреждений.</w:t>
      </w:r>
    </w:p>
    <w:p w:rsid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4.3. 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школьного возраста в соответствии с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Нормами физиологических потребностей в пищевых веществах и энергии для различных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групп населения (таблица 3).</w:t>
      </w:r>
    </w:p>
    <w:p w:rsidR="00065065" w:rsidRPr="00F723DC" w:rsidRDefault="00065065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723DC" w:rsidRPr="00F723DC" w:rsidRDefault="00F723DC" w:rsidP="00F723DC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F723DC">
        <w:rPr>
          <w:sz w:val="28"/>
          <w:szCs w:val="28"/>
        </w:rPr>
        <w:t>Таблица 3. Нормы физиологических потребностей в энергии и пищевых             веществах для детей и подростков разного возраста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2640"/>
        <w:gridCol w:w="3279"/>
      </w:tblGrid>
      <w:tr w:rsidR="00F723DC" w:rsidRPr="00F723DC" w:rsidTr="004F570E">
        <w:trPr>
          <w:trHeight w:val="540"/>
          <w:tblCellSpacing w:w="5" w:type="nil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outlineLvl w:val="0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Название пищевых веществ  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Усредненная потребность в пищевых веществах для обучающихся двух возрастных групп   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с 7 до 11 лет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с 11 лет и старше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Белки (г)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77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90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Жиры (г)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79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92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Углеводы (г)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335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383</w:t>
            </w:r>
          </w:p>
        </w:tc>
      </w:tr>
      <w:tr w:rsidR="00F723DC" w:rsidRPr="00F723DC" w:rsidTr="004F570E">
        <w:trPr>
          <w:trHeight w:val="36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Энергетическая ценность(ккал)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2350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2713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Витамин B1 (мг)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1,2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1,4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Витамин B2 (мг)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1,4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1,6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Витамин C (мг)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60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70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Витамин A (мг </w:t>
            </w:r>
            <w:proofErr w:type="spellStart"/>
            <w:r w:rsidRPr="00F723DC">
              <w:rPr>
                <w:sz w:val="24"/>
                <w:szCs w:val="24"/>
              </w:rPr>
              <w:t>рет</w:t>
            </w:r>
            <w:proofErr w:type="spellEnd"/>
            <w:r w:rsidRPr="00F723DC">
              <w:rPr>
                <w:sz w:val="24"/>
                <w:szCs w:val="24"/>
              </w:rPr>
              <w:t xml:space="preserve">. </w:t>
            </w:r>
            <w:proofErr w:type="spellStart"/>
            <w:r w:rsidRPr="00F723DC">
              <w:rPr>
                <w:sz w:val="24"/>
                <w:szCs w:val="24"/>
              </w:rPr>
              <w:t>экв</w:t>
            </w:r>
            <w:proofErr w:type="spellEnd"/>
            <w:r w:rsidRPr="00F723DC">
              <w:rPr>
                <w:sz w:val="24"/>
                <w:szCs w:val="24"/>
              </w:rPr>
              <w:t>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0,7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0,9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 xml:space="preserve">   Витамин E (мг ток</w:t>
            </w:r>
            <w:proofErr w:type="gramStart"/>
            <w:r w:rsidRPr="00F723DC">
              <w:rPr>
                <w:sz w:val="24"/>
                <w:szCs w:val="24"/>
              </w:rPr>
              <w:t xml:space="preserve">. </w:t>
            </w:r>
            <w:proofErr w:type="spellStart"/>
            <w:r w:rsidRPr="00F723DC">
              <w:rPr>
                <w:sz w:val="24"/>
                <w:szCs w:val="24"/>
              </w:rPr>
              <w:t>экв</w:t>
            </w:r>
            <w:proofErr w:type="spellEnd"/>
            <w:proofErr w:type="gramEnd"/>
            <w:r w:rsidRPr="00F723DC"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10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12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Кальций (мг)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1100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1200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Фосфор (мг)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1650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1800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Магний (мг)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250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300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Железо (мг)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12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17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Цинк (мг)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10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14</w:t>
            </w:r>
          </w:p>
        </w:tc>
      </w:tr>
      <w:tr w:rsidR="00F723DC" w:rsidRPr="00F723DC" w:rsidTr="004F570E">
        <w:trPr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Йод (мг)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0,1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C" w:rsidRPr="00F723DC" w:rsidRDefault="00F723DC" w:rsidP="00F723DC">
            <w:pPr>
              <w:pStyle w:val="ConsPlusCell"/>
              <w:jc w:val="center"/>
              <w:rPr>
                <w:sz w:val="24"/>
                <w:szCs w:val="24"/>
              </w:rPr>
            </w:pPr>
            <w:r w:rsidRPr="00F723DC">
              <w:rPr>
                <w:sz w:val="24"/>
                <w:szCs w:val="24"/>
              </w:rPr>
              <w:t>0,12</w:t>
            </w:r>
          </w:p>
        </w:tc>
      </w:tr>
    </w:tbl>
    <w:p w:rsidR="00065065" w:rsidRDefault="00065065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4.4. Ассортимент пищевых продуктов, составляющих основу питания обучающихся общеобразовательных учреждений, рекомендуется составлять в соответствии с требованиями </w:t>
      </w:r>
      <w:hyperlink r:id="rId21" w:history="1">
        <w:r w:rsidRPr="00F723D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F723DC">
        <w:rPr>
          <w:rFonts w:ascii="Times New Roman" w:hAnsi="Times New Roman" w:cs="Times New Roman"/>
          <w:sz w:val="28"/>
          <w:szCs w:val="28"/>
        </w:rPr>
        <w:t>.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4.5. При организации питания обучающихся общеобразовательных учреждений рекомендуется включать в рационы питания все группы продуктов (таблица 3), в том числе: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мясо и мясопродукты;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рыбу и рыбопродукты;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молоко и молочные продукты;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яйца; пищевые жиры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>(за исключением кулинарных жиров, свиного или бараньего сала, маргарина и других гидрогенизированных жиров);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овощи и фрукты;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крупы, макаронные изделия и бобовые;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хлеб и хлебобулочные изделия;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сахар и кондитерские изделия.</w:t>
      </w:r>
    </w:p>
    <w:p w:rsidR="00D25A39" w:rsidRDefault="00D25A39" w:rsidP="00F723DC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F10742" w:rsidRDefault="00F10742" w:rsidP="00F723DC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F723DC" w:rsidRPr="00F723DC" w:rsidRDefault="00F723DC" w:rsidP="00F723DC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F723DC">
        <w:rPr>
          <w:sz w:val="28"/>
          <w:szCs w:val="28"/>
        </w:rPr>
        <w:t>Таблица 3. Рекомендуемые среднесуточные наборы пищевых продуктов            для обучающихся общеобразовательных учреждений</w:t>
      </w:r>
    </w:p>
    <w:tbl>
      <w:tblPr>
        <w:tblW w:w="9598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28"/>
        <w:gridCol w:w="1417"/>
        <w:gridCol w:w="1418"/>
        <w:gridCol w:w="1417"/>
        <w:gridCol w:w="1418"/>
      </w:tblGrid>
      <w:tr w:rsidR="00F723DC" w:rsidRPr="00F723DC" w:rsidTr="00065065">
        <w:trPr>
          <w:tblCellSpacing w:w="0" w:type="dxa"/>
        </w:trPr>
        <w:tc>
          <w:tcPr>
            <w:tcW w:w="3928" w:type="dxa"/>
            <w:vMerge w:val="restart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Наименование продуктов</w:t>
            </w:r>
          </w:p>
        </w:tc>
        <w:tc>
          <w:tcPr>
            <w:tcW w:w="5670" w:type="dxa"/>
            <w:gridSpan w:val="4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Количество продуктов в зависимости</w:t>
            </w:r>
          </w:p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proofErr w:type="gramStart"/>
            <w:r w:rsidRPr="00F723DC">
              <w:t>от</w:t>
            </w:r>
            <w:proofErr w:type="gramEnd"/>
            <w:r w:rsidRPr="00F723DC">
              <w:t xml:space="preserve"> возраста обучающихся</w:t>
            </w:r>
          </w:p>
        </w:tc>
      </w:tr>
      <w:tr w:rsidR="00F723DC" w:rsidRPr="00F723DC" w:rsidTr="00065065">
        <w:trPr>
          <w:tblCellSpacing w:w="0" w:type="dxa"/>
        </w:trPr>
        <w:tc>
          <w:tcPr>
            <w:tcW w:w="3928" w:type="dxa"/>
            <w:vMerge/>
          </w:tcPr>
          <w:p w:rsidR="00F723DC" w:rsidRPr="00F723DC" w:rsidRDefault="00F723DC" w:rsidP="00F1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proofErr w:type="gramStart"/>
            <w:r w:rsidRPr="00F723DC">
              <w:t>в</w:t>
            </w:r>
            <w:proofErr w:type="gramEnd"/>
            <w:r w:rsidRPr="00F723DC">
              <w:t xml:space="preserve"> г, мл, брутто</w:t>
            </w:r>
          </w:p>
        </w:tc>
        <w:tc>
          <w:tcPr>
            <w:tcW w:w="2835" w:type="dxa"/>
            <w:gridSpan w:val="2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proofErr w:type="gramStart"/>
            <w:r w:rsidRPr="00F723DC">
              <w:t>в</w:t>
            </w:r>
            <w:proofErr w:type="gramEnd"/>
            <w:r w:rsidRPr="00F723DC">
              <w:t xml:space="preserve"> г, мл, нетто</w:t>
            </w:r>
          </w:p>
        </w:tc>
      </w:tr>
      <w:tr w:rsidR="00F723DC" w:rsidRPr="00F723DC" w:rsidTr="00065065">
        <w:trPr>
          <w:tblCellSpacing w:w="0" w:type="dxa"/>
        </w:trPr>
        <w:tc>
          <w:tcPr>
            <w:tcW w:w="3928" w:type="dxa"/>
            <w:vMerge/>
          </w:tcPr>
          <w:p w:rsidR="00F723DC" w:rsidRPr="00F723DC" w:rsidRDefault="00F723DC" w:rsidP="00F1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7 – 10 лет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11-18 лет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7 - 10 лет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11-18 лет</w:t>
            </w:r>
          </w:p>
        </w:tc>
      </w:tr>
      <w:tr w:rsidR="00F723DC" w:rsidRPr="00F723DC" w:rsidTr="00D25A39">
        <w:trPr>
          <w:trHeight w:val="65"/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Хлеб ржаной (ржано-пшеничный)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80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120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80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120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Хлеб пшеничный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Мука пшеничная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Крупы, бобовые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50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50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Макаронные изделия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Картофель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250*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250*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188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188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Овощи свежие, зелень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350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400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280**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320**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Фрукты (плоды) свежие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185**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185**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Фрукты сухие, в т.ч. шиповник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Соки плодоовощные, напитки витаминизированные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Мясо 1 категории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77 (95)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86 (105)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70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78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Цыплята (куры) 1 категории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40 (51)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60 (76)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53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Рыба-филе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60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80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58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77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Колбасные изделия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14,7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19,6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Молоко (2,5% и 3,2 % жирности)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300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300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300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300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Кисломолочные продукты</w:t>
            </w:r>
          </w:p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(2,5% и 3,2 % жирности)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180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180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Творог (не более 9% жирности)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50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60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50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60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Сыр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12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9,8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11,8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 xml:space="preserve">Сметана (не более 15% </w:t>
            </w:r>
            <w:proofErr w:type="spellStart"/>
            <w:r w:rsidRPr="00F723DC">
              <w:t>жирн</w:t>
            </w:r>
            <w:proofErr w:type="spellEnd"/>
            <w:r w:rsidRPr="00F723DC">
              <w:t>.)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10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Масло сливочное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35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35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Масло растительное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18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18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Яйцо диетическое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 шт.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 шт.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40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Сахар ***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45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45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Кондитерские изделия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10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15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Чай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0,4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0,4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0,4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0,4</w:t>
            </w:r>
          </w:p>
        </w:tc>
      </w:tr>
      <w:tr w:rsidR="00F723DC" w:rsidRPr="00F723DC" w:rsidTr="00D25A39">
        <w:trPr>
          <w:trHeight w:val="217"/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Какао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1,2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1,2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1,2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1,2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Дрожжи хлебопекарные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1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2</w:t>
            </w:r>
          </w:p>
        </w:tc>
      </w:tr>
      <w:tr w:rsidR="00F723DC" w:rsidRPr="00F723DC" w:rsidTr="00D25A39">
        <w:trPr>
          <w:tblCellSpacing w:w="0" w:type="dxa"/>
        </w:trPr>
        <w:tc>
          <w:tcPr>
            <w:tcW w:w="392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</w:pPr>
            <w:r w:rsidRPr="00F723DC">
              <w:t>Соль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7</w:t>
            </w:r>
          </w:p>
        </w:tc>
        <w:tc>
          <w:tcPr>
            <w:tcW w:w="1417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5</w:t>
            </w:r>
          </w:p>
        </w:tc>
        <w:tc>
          <w:tcPr>
            <w:tcW w:w="1418" w:type="dxa"/>
          </w:tcPr>
          <w:p w:rsidR="00F723DC" w:rsidRPr="00F723DC" w:rsidRDefault="00F723DC" w:rsidP="00F10742">
            <w:pPr>
              <w:pStyle w:val="af0"/>
              <w:spacing w:before="0" w:beforeAutospacing="0" w:after="0" w:afterAutospacing="0"/>
              <w:jc w:val="center"/>
            </w:pPr>
            <w:r w:rsidRPr="00F723DC">
              <w:t>7</w:t>
            </w:r>
          </w:p>
        </w:tc>
      </w:tr>
    </w:tbl>
    <w:p w:rsidR="00F723DC" w:rsidRPr="00F723DC" w:rsidRDefault="00F723DC" w:rsidP="00F723DC">
      <w:pPr>
        <w:pStyle w:val="af0"/>
        <w:spacing w:before="0" w:beforeAutospacing="0" w:after="0" w:afterAutospacing="0"/>
      </w:pPr>
      <w:r w:rsidRPr="00F723DC">
        <w:t>Примечание: * Масса брутто приводится для нормы отходов 25%.</w:t>
      </w:r>
    </w:p>
    <w:p w:rsidR="00F723DC" w:rsidRPr="00F723DC" w:rsidRDefault="00F723DC" w:rsidP="00F723DC">
      <w:pPr>
        <w:pStyle w:val="af0"/>
        <w:spacing w:before="0" w:beforeAutospacing="0" w:after="0" w:afterAutospacing="0"/>
        <w:jc w:val="both"/>
      </w:pPr>
      <w:r w:rsidRPr="00F723DC">
        <w:t xml:space="preserve"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 </w:t>
      </w:r>
    </w:p>
    <w:p w:rsidR="00F723DC" w:rsidRPr="00F723DC" w:rsidRDefault="00F723DC" w:rsidP="00F723DC">
      <w:pPr>
        <w:pStyle w:val="af0"/>
        <w:spacing w:before="0" w:beforeAutospacing="0" w:after="0" w:afterAutospacing="0"/>
        <w:jc w:val="both"/>
      </w:pPr>
      <w:r w:rsidRPr="00F723DC">
        <w:t>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4.6. В примерном меню должно учитываться рациональное распределение энергетической ценности по отдельным приемам пищи. При одно-, двух- и трехразовом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смену - до 20 - 25%).</w:t>
      </w:r>
    </w:p>
    <w:p w:rsidR="00F723DC" w:rsidRPr="00F723DC" w:rsidRDefault="00F723DC" w:rsidP="004A252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color w:val="000000"/>
          <w:spacing w:val="1"/>
          <w:sz w:val="28"/>
          <w:szCs w:val="28"/>
        </w:rPr>
        <w:t xml:space="preserve">4.7. </w:t>
      </w:r>
      <w:r w:rsidRPr="00F723DC">
        <w:rPr>
          <w:sz w:val="28"/>
          <w:szCs w:val="28"/>
        </w:rPr>
        <w:t>В суточном рационе питания оптимальное соотношение пищевых веществ: белков, жиров и углеводов – должно составлять 1:1:4 или в процентном отношении от калорийности как 10-15%, 30-32% и 55-60% соответственно, а соотношение кальция к фосфору как 1:1,5.</w:t>
      </w:r>
    </w:p>
    <w:p w:rsidR="00F723DC" w:rsidRPr="00F723DC" w:rsidRDefault="00F723DC" w:rsidP="004A252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 xml:space="preserve">4.8. Ежедневно в рационах 2–6 - разового питания следует включать мясо, молоко, сливочное и растительное масло, хлеб ржаной и пшеничный (с каждым приемом пищи). Рыбу, яйца, сыр, творог, кисломолочные продукты рекомендуется включать 1 раз в 2-3 дня. </w:t>
      </w:r>
    </w:p>
    <w:p w:rsidR="00F723DC" w:rsidRPr="00F723DC" w:rsidRDefault="00F723DC" w:rsidP="004A2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 xml:space="preserve">  4.9. При организации питания обучающихся общеобразовательных учреждений рекомендуется обеспечивать потребление обучающимися пищевых веществ, энергетическая ценность которых составляет от 60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:rsidR="00F723DC" w:rsidRPr="00F723DC" w:rsidRDefault="00F723DC" w:rsidP="004A252F">
      <w:pPr>
        <w:shd w:val="clear" w:color="auto" w:fill="FFFFFF"/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Завтрак обязательно должен содержать горячее блюдо - творожное, яичное, крупяное (молочно - крупяное), мясное, рыбное.  В завтрак широко используются молочные каши, в том числе с овощами и фруктами, разнообразные пудинги и запеканки.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sz w:val="28"/>
          <w:szCs w:val="28"/>
        </w:rPr>
        <w:t>4.11. Обед должен включать закуску, первое, второе (основное горячее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зелени. В качестве закуски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</w:t>
      </w:r>
      <w:r w:rsidRPr="00F723DC">
        <w:rPr>
          <w:rFonts w:ascii="Times New Roman" w:hAnsi="Times New Roman" w:cs="Times New Roman"/>
          <w:color w:val="000000"/>
          <w:spacing w:val="-4"/>
          <w:sz w:val="28"/>
          <w:szCs w:val="28"/>
        </w:rPr>
        <w:t>фрукты.</w:t>
      </w:r>
    </w:p>
    <w:p w:rsidR="00F723DC" w:rsidRPr="00F723DC" w:rsidRDefault="00F723DC" w:rsidP="004A252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4.12. 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4.13. Гигиенические показатели пищевой ценности продовольственного сырья и </w:t>
      </w:r>
      <w:r w:rsidRPr="00F723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пищевых продуктов, используемых в питании детей и подростков, должны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соответствовать Санитарно-эпидемиологическим правилам и нормативам СанПиН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>2.3.2.1078-01 «Гигиенические требования безопасности и пищевой ценности пищевых продуктов».</w:t>
      </w:r>
    </w:p>
    <w:p w:rsidR="00F723DC" w:rsidRPr="00F723DC" w:rsidRDefault="00F723DC" w:rsidP="004A252F">
      <w:pPr>
        <w:pStyle w:val="af0"/>
        <w:tabs>
          <w:tab w:val="left" w:pos="1077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4.14. Горячие блюда (супы, соусы, напитки) при раздаче должны иметь температуру не ниже 75 градусов С, вторые блюда и гарниры – не ниже 65 градусов С, холодные супы, напитки – не выше 14 градусов С.</w:t>
      </w:r>
    </w:p>
    <w:p w:rsidR="00F723DC" w:rsidRPr="00F723DC" w:rsidRDefault="00F723DC" w:rsidP="004A252F">
      <w:pPr>
        <w:pStyle w:val="af0"/>
        <w:tabs>
          <w:tab w:val="left" w:pos="1077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 xml:space="preserve">Согласно нормам СанПиН, каждый обучающийся общеобразовательных учреждений должен получать в школе </w:t>
      </w:r>
      <w:r w:rsidRPr="00F723DC">
        <w:rPr>
          <w:color w:val="000000"/>
          <w:sz w:val="28"/>
          <w:szCs w:val="28"/>
        </w:rPr>
        <w:t>60 - 85</w:t>
      </w:r>
      <w:r w:rsidRPr="00F723DC">
        <w:rPr>
          <w:sz w:val="28"/>
          <w:szCs w:val="28"/>
        </w:rPr>
        <w:t xml:space="preserve">% необходимых пищевых веществ. </w:t>
      </w:r>
    </w:p>
    <w:p w:rsidR="00F723DC" w:rsidRPr="00F723DC" w:rsidRDefault="00F723DC" w:rsidP="004A252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4.15.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F723DC" w:rsidRPr="00F723DC" w:rsidRDefault="00F723DC" w:rsidP="004A252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 xml:space="preserve">4.16.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 w:rsidRPr="00F723DC">
        <w:rPr>
          <w:sz w:val="28"/>
          <w:szCs w:val="28"/>
        </w:rPr>
        <w:t>инстантные</w:t>
      </w:r>
      <w:proofErr w:type="spellEnd"/>
      <w:r w:rsidRPr="00F723DC">
        <w:rPr>
          <w:sz w:val="28"/>
          <w:szCs w:val="28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F723DC" w:rsidRPr="00F723DC" w:rsidRDefault="00F723DC" w:rsidP="004A252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4.17. Витаминизация блюд проводится под контролем медицинского работника (при его отсутствии иным ответственным лицом).</w:t>
      </w:r>
    </w:p>
    <w:p w:rsidR="00F723DC" w:rsidRPr="00F723DC" w:rsidRDefault="00F723DC" w:rsidP="004A252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>Подогрев витаминизированной пищи не допускается.</w:t>
      </w:r>
    </w:p>
    <w:p w:rsidR="00F723DC" w:rsidRPr="00F723DC" w:rsidRDefault="00F723DC" w:rsidP="004A252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 xml:space="preserve">Витаминизация третьих блюд осуществляется в соответствии с указаниями по применению премиксов. </w:t>
      </w:r>
    </w:p>
    <w:p w:rsidR="00F723DC" w:rsidRPr="00F723DC" w:rsidRDefault="00F723DC" w:rsidP="004A252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723DC">
        <w:rPr>
          <w:sz w:val="28"/>
          <w:szCs w:val="28"/>
        </w:rPr>
        <w:t>Инстантные</w:t>
      </w:r>
      <w:proofErr w:type="spellEnd"/>
      <w:r w:rsidRPr="00F723DC">
        <w:rPr>
          <w:sz w:val="28"/>
          <w:szCs w:val="28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F723DC" w:rsidRPr="00F723DC" w:rsidRDefault="00F723DC" w:rsidP="004A252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3DC">
        <w:rPr>
          <w:sz w:val="28"/>
          <w:szCs w:val="28"/>
        </w:rPr>
        <w:t xml:space="preserve">4.18. Замена витаминизации блюд выдачей поливитаминных препаратов в виде драже, таблетки, пастилки и других форм не допускается.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Рекомендации по использованию отдельных видов продуктов, </w:t>
      </w:r>
      <w:r w:rsidRPr="00F723D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том числе </w:t>
      </w: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повышенной биологической и пищевой </w:t>
      </w:r>
      <w:r w:rsidRPr="00F723D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ценности, обогащенных микронутриентами.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5.1. При организации экскурсий, походов, выездных занятий и т.п. в состав наборов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продуктов сухого пайка следует включать </w:t>
      </w:r>
      <w:proofErr w:type="spellStart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термизированные</w:t>
      </w:r>
      <w:proofErr w:type="spellEnd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молочные продукты на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основе йогуртов, стерилизованные молоко, сливки, молочные напитки, хлебобулочные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изделия, фрукты, соки в индивидуальной упаковке.</w:t>
      </w:r>
      <w:r w:rsidR="000650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5.2. В наборы сухого пайка для питания детей во время длительных экскурсий допускается ограниченно включать мучные кондитерские изделия (вафли, пряники, печенье) в индивидуальной упаковке. В походах в питании детей и подростков используют макаронные изделия, пищевые концентраты (готовые супы, каши, сухое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молоко), консервированные продукты: тушеную говядину, свинину, сгущенное молоко,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сливки и т.д. При организации питания в походах не используют скоропортящиеся продукты, в том числе в вакуумной упаковке.</w:t>
      </w:r>
    </w:p>
    <w:p w:rsidR="00F723DC" w:rsidRPr="00F723DC" w:rsidRDefault="00F723DC" w:rsidP="004A252F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5.3. В качестве основного источника белков в составе рациона питания детей и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 обязательно должны использоваться молочные продукты, мясо, рыба, яйца. Целесообразно включать в состав рациона питания детей и подростков продукты (в том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числе кулинарные изделия), обогащенные белком.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5.4. В качестве источника полиненасыщенных жирных кислот в питании детей и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 используют кукурузное, подсолнечное масло. Растительные масла не следует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использовать для обжаривания (жарки и пассировки) продуктов и кулинарных изделий.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5.5. В качестве основного источника животных жиров в питании детей и подростков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используются мясные и молочные продукты, в том числе масло коровье (используют несоленое сладко-сливочное масло, вологодское масло, ограниченно - крестьянское и топленое масло). Запрещено использовать в питании детей и подростков масло с добавками </w:t>
      </w:r>
      <w:proofErr w:type="spellStart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гидрогенезированных</w:t>
      </w:r>
      <w:proofErr w:type="spellEnd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растительных жиров.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5.6. В питании детей и подростков следует использовать цельное молоко 3,2-3,5%-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 жирности, обогащенное витаминами, и молочные продукты, выработанные из натурального (невосстановленного) сырья. Ограниченно для приготовления блюд и кулинарных изделий можно использовать молоко меньшей жирности.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5.7. Рекомендуется включать в рацион питания детей и подростков сыры твердых сортов с наименьшей жирностью (кроме сыров острых сортов), пластифицированные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сырные массы, а также специализированные плавленые сыры для детского и диетического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питания, при производстве которых не используются фосфаты.</w:t>
      </w:r>
    </w:p>
    <w:p w:rsidR="00F723DC" w:rsidRPr="00F723DC" w:rsidRDefault="00F723DC" w:rsidP="004A252F">
      <w:pPr>
        <w:shd w:val="clear" w:color="auto" w:fill="FFFFFF"/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5.8. Поскольку молоко относится к продуктам повышенной эпидемической </w:t>
      </w:r>
      <w:r w:rsidRPr="00F723D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опасности, к его получению и переработке предъявляются повышенные требо</w:t>
      </w:r>
      <w:r w:rsidRPr="00F723D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723DC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вания.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23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</w:t>
      </w:r>
      <w:r w:rsidRPr="00F723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питании </w:t>
      </w:r>
      <w:r w:rsidRPr="00F723D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обучающихся в общеобразовательных школах запрещается использовать моло</w:t>
      </w:r>
      <w:r w:rsidRPr="00F723D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ко в натуральном виде. Натуральное удойное молоко расценивается как продо</w:t>
      </w:r>
      <w:r w:rsidRPr="00F723D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вольственное сырье, не является продуктом готовым к  употреблению в общест</w:t>
      </w:r>
      <w:r w:rsidRPr="00F723D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723DC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венном питании и предназначено для дальнейшей переработки.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оптимальной температуры отпуска молока его необходимо за 1,5-2 часа до реализации извлечь из холодильной установки и оставить на хранение при комнатной температуре.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5.9. В исключительных случаях допускается вместо молочных продуктов использовать молочные консервы (высшего сорта). Так, сгущенное молоко можно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 качестве соуса с творожными и мучными блюдами (не чаще одного раза в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3-4 недели). Сухое молоко может использоваться при производстве хлебобулочных </w:t>
      </w:r>
      <w:r w:rsidRPr="00F723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изделий, мучных кондитерских и некоторых кулинарных изделий. Нецелесообразно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использовать сухое или сгущенное молоко при приготовлении горячих напитков с молоком (какао, чай, кофейный напиток).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5.10. Маргарины (сливочные с минимальным содержанием </w:t>
      </w:r>
      <w:proofErr w:type="gram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транс-изомеров</w:t>
      </w:r>
      <w:proofErr w:type="gram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жирных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кислот) могут использоваться в питании детей и подростков лишь ограниченно, в основном в составе булочных и мучных кондитерских изделий.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5.11. В питании детей и подростков не должны использоваться кулинарные жиры,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свиное или баранье сало, другие тугоплавкие жиры (в том числе для обжаривания в составе мясных кулинарных и колбасных изделий).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5.12. Ограничивается использование в питании детей и подростков жирных видов мяса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(птицы). В питании детей и подростков рекомендуется использовать менее жирное мясо: говядину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категории, мясную свинину, мясо птицы  и т.п. Из субпродуктов допускается использовать только сердце, язык, печень.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5.13. В питании детей и подростков не должны использоваться майонезы (острые соусы на основе жировой эмульсии). Вместо майонезов при приготовлении салатов и холодных закусок используют растительное масло, а также стерилизованные и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>пастеризованные (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термизированные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) соусы на молочной (кисломолочной) или сырной </w:t>
      </w:r>
      <w:r w:rsidRPr="00F723D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основе.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5.14. В питании детей и подростков не должно применяться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</w:t>
      </w:r>
      <w:proofErr w:type="spellStart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агрохимикатов</w:t>
      </w:r>
      <w:proofErr w:type="spellEnd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других опасных для здоровья человека веществ и соединений.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5.15. В составе пищевых продуктов, из которых формируются рационы питания детей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подростков, ограничивается использование пищевых добавок.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Исключается использование химических консервантов (бензойная кислота и ее соли, </w:t>
      </w:r>
      <w:proofErr w:type="spellStart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сорбиновая</w:t>
      </w:r>
      <w:proofErr w:type="spellEnd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кислота и ее соли, борная кислота, перекись водорода, сернистая кислота и ее соли, метабисульфит натрия, сернистый ангидрид и др.).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5.16. В качестве красителей в составе пищевых продуктов в питании детей и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 могут использоваться только фруктовые и овощные соки, пюре или порошки, какао, окрашенные витаминные препараты (в том числе 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каратиноиды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, рибофлавин и др.) и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натуральные красители, полученные из овощей, плодов, ягод (свеклы, винограда, паприки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и других видов растительного сырья).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5.17. В качестве пряностей в составе пищевых продуктов могут использоваться свежая и сушеная зелень, белые коренья (петрушка, сельдерей, пастернак), лавровый лист, укроп,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корица; в небольших количествах - душистый перец, мускатный орех или кардамон.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5.18. При производстве кулинарной продукции для детей и подростков не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ароматизаторы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ванилина), усилители вкуса (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глутамат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натрия и др.).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5.19. В качестве разрыхлителей следует использовать только пищевую соду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(гидрокарбонат натрия).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5.20. В составе пищевых продуктов для детей и подростков должна использоваться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только йодированная соль. Целесообразно использовать поваренную соль, йодированную </w:t>
      </w:r>
      <w:proofErr w:type="spellStart"/>
      <w:r w:rsidRPr="00F723DC">
        <w:rPr>
          <w:rFonts w:ascii="Times New Roman" w:hAnsi="Times New Roman" w:cs="Times New Roman"/>
          <w:color w:val="000000"/>
          <w:spacing w:val="2"/>
          <w:sz w:val="28"/>
          <w:szCs w:val="28"/>
        </w:rPr>
        <w:t>йодатом</w:t>
      </w:r>
      <w:proofErr w:type="spellEnd"/>
      <w:r w:rsidRPr="00F723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калия (КЮЗ), а не йодидом калия (</w:t>
      </w:r>
      <w:r w:rsidRPr="00F723DC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KI</w:t>
      </w:r>
      <w:r w:rsidRPr="00F723DC">
        <w:rPr>
          <w:rFonts w:ascii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5.21. Для тепловой обработки продуктов используется только варка, приготовление на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пару, запекание, тушение, микроволновой и конвекционный нагрев. При производстве пищевых продуктов, предназначенных для использования в питании детей и подростков, не используют такой технологический процесс, как жарка. Не допускается жарка продуктов, кулинарных изделий и отдельных ингредиентов в жире или масле (во </w:t>
      </w:r>
      <w:r w:rsidRPr="00F723DC">
        <w:rPr>
          <w:rFonts w:ascii="Times New Roman" w:hAnsi="Times New Roman" w:cs="Times New Roman"/>
          <w:color w:val="000000"/>
          <w:spacing w:val="-2"/>
          <w:sz w:val="28"/>
          <w:szCs w:val="28"/>
        </w:rPr>
        <w:t>фритюре).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5.22. Блюда из овощей урожая прошлого года (капуста, репчатый лук, корнеплоды), не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прошедших тепловую обработку, могут включаться в рацион питания обучающихся только в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>период до 1 марта.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5.23. Для предотвращения возникновения и распространения инфекционных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заболеваний и массовых неинфекционных заболеваний (отравлений) в организации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общественного питания не допускается принимать: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продовольственное сырье и пищевые продукты без документов, подтверждающих их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качество и безопасность;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мясо и субпродукты всех видов сельскохозяйственных животных без клейма и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ветеринарного свидетельства;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рыбу, сельскохозяйственную птицу без ветеринарного свидетельства;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-1"/>
          <w:sz w:val="28"/>
          <w:szCs w:val="28"/>
        </w:rPr>
        <w:t>- непотрошеную птицу;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яйца с загрязненной скорлупой, с насечкой, «тек», «бой», а также яйца из хозяйств, </w:t>
      </w:r>
      <w:r w:rsidRPr="00F723DC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неблагополучных по сальмонеллезам;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утиные и гусиные яйца;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консервы с нарушением герметичности банок, 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бомбажные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хлопуши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», банки с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ржавчиной, деформированные, без этикеток;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крупу, муку, фрукты и другие продукты, зараженные амбарными вредителями;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овощи и фрукты с наличием плесени и признаками гнили;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-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пищевые продукты с истекшими сроками годности и признаками недоброкачественности;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продукцию домашнего изготовления (консервированные мясные, молочные, рыбные и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другие продукты, готовые к употреблению);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- субпродукты, кроме печени, языка, сердца;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- мясо диких животных;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- ядро абрикосовой косточки, арахис.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5.24. В питании детей и подростков в общеобразовательном учреждении  не допускается использовать продукты,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способствующие ухудшению здоровья детей и подростков, а также обострению хронических заболеваний: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сырокопченые мясные гастрономические изделия и колбасы;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жареные в жире (масле) продукты, изделия (пирожки, пончики, чипсы, картофель и </w:t>
      </w:r>
      <w:r w:rsidRPr="00F723DC">
        <w:rPr>
          <w:rFonts w:ascii="Times New Roman" w:hAnsi="Times New Roman" w:cs="Times New Roman"/>
          <w:color w:val="000000"/>
          <w:spacing w:val="-3"/>
          <w:sz w:val="28"/>
          <w:szCs w:val="28"/>
        </w:rPr>
        <w:t>т.п.);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-1"/>
          <w:sz w:val="28"/>
          <w:szCs w:val="28"/>
        </w:rPr>
        <w:t>- кулинарные жиры;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уксус, горчицу, хрен, перец острый (красный, черный) и другие острые приправы;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острые соусы (типа кетчупа);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-закусочные консервы и маринованные овощи и фрукты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(консервированные с добавлением уксуса);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сыры острых сортов, костные и грибные бульоны, в т.ч. пищевые концентраты на их основе, пищевые концентраты на основе искусственных </w:t>
      </w:r>
      <w:proofErr w:type="spellStart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ароматизаторов</w:t>
      </w:r>
      <w:proofErr w:type="spellEnd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);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майонез;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кофе натуральный, а также продукты, содержащие кофеин; другие стимуляторы, </w:t>
      </w:r>
      <w:r w:rsidRPr="00F723D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алкоголь;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газированные напитки;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-2"/>
          <w:sz w:val="28"/>
          <w:szCs w:val="28"/>
        </w:rPr>
        <w:t>- мороженое и молочные продукты на основе растительных жиров;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биологически активные добавки к пище (БАД): с тонизирующим действием (содержащие элеутерококк, женьшень, </w:t>
      </w:r>
      <w:proofErr w:type="spellStart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родиолу</w:t>
      </w:r>
      <w:proofErr w:type="spellEnd"/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розовую или другие аналогичные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компоненты), влияющие на рост тканей организма, а также продукты, вырабатываемые с </w:t>
      </w:r>
      <w:r w:rsidRPr="00F723DC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использованием перечисленных добавок;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продукты, содержащие гормоны, 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гормоноподобные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 и антибиотики;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жевательная резинка;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кумыс и другие кисломолочные продукты с содержанием этанола (более 0,5%). 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5.25. С учетом повышенной эпидемиологической опасности в питании детей и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подростков в общеобразовательном учреждении не допускается использовать: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-1"/>
          <w:sz w:val="28"/>
          <w:szCs w:val="28"/>
        </w:rPr>
        <w:t>- кремовые кондитерские изделия (пирожные и торты);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блинчики с мясом, заливные блюда (мясные и рыбные), рыбные и мясные салаты,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студни, паштеты собственного приготовления, форшмак из сельди;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изделия из мясной 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обрези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>, свиных боков, диафрагмы, крови, рулетов из мякоти голов;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зеленый горошек консервированный без тепловой обработки (кипячения);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фляжное (бочковое) молоко без тепловой обработки (кипячения);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молоко – «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самоквас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», простокваша и другие кисломолочные продукты собственного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(непромышленного) приготовления, в том числе для приготовления творога;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- творог из </w:t>
      </w:r>
      <w:proofErr w:type="spellStart"/>
      <w:r w:rsidRPr="00F723DC">
        <w:rPr>
          <w:rFonts w:ascii="Times New Roman" w:hAnsi="Times New Roman" w:cs="Times New Roman"/>
          <w:color w:val="000000"/>
          <w:sz w:val="28"/>
          <w:szCs w:val="28"/>
        </w:rPr>
        <w:t>непастеризованного</w:t>
      </w:r>
      <w:proofErr w:type="spellEnd"/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 молока;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-1"/>
          <w:sz w:val="28"/>
          <w:szCs w:val="28"/>
        </w:rPr>
        <w:t>- творог собственного (непромышленного) приготовления;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творог или сметану в натуральном виде, без тепловой обработки, за исключением готовых к употреблению кисломолочных продуктов (творожков, йогуртов и т.п.)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промышленного производства в индивидуальной промышленной упаковке, рассчитанной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одну порцию продукта;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холодные напитки, морсы собственного приготовления (без тепловой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обработки), </w:t>
      </w:r>
      <w:r w:rsidRPr="00F723D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квас;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- окрошки (холодные супы);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макароны по-флотски (с мясным фаршем), макароны с рубленым яйцом;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2"/>
          <w:sz w:val="28"/>
          <w:szCs w:val="28"/>
        </w:rPr>
        <w:t>- яйца и мясо водоплавающих птиц;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- яичницу-глазунью;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- грибы и продукты (кулинарные изделия), из них приготовленные;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- блюда из мяса, птицы, рыбы, не прошедших тепловую обработку;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остатки пищи от предыдущего приема и пища, приготовленная накануне;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z w:val="28"/>
          <w:szCs w:val="28"/>
        </w:rPr>
        <w:t>- карамель, в том числе леденцовая.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5.26. Для приготовления блюд и кулинарных изделий, предназначенных для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в питании детей и подростков, следует использовать яйцо с качеством не </w:t>
      </w: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ниже диетического.</w:t>
      </w:r>
    </w:p>
    <w:p w:rsidR="00F723DC" w:rsidRPr="00F723DC" w:rsidRDefault="00F723DC" w:rsidP="004A2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5.27. Производственный контроль за формированием рациона питания детей и подростков, его качественным и количественным составом, и формированием ассортимента пищевых продуктов, предназначенных для организации рационального питания обучающихся, осуществляется специалистами, имеющими соответствующую </w:t>
      </w:r>
      <w:r w:rsidRPr="00F723DC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профессиональную подготовку. </w:t>
      </w:r>
    </w:p>
    <w:p w:rsidR="002C1369" w:rsidRDefault="002C1369" w:rsidP="0057287C"/>
    <w:sectPr w:rsidR="002C1369" w:rsidSect="00F10742">
      <w:pgSz w:w="11906" w:h="16838"/>
      <w:pgMar w:top="1276" w:right="85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FA634A"/>
    <w:lvl w:ilvl="0">
      <w:numFmt w:val="bullet"/>
      <w:lvlText w:val="*"/>
      <w:lvlJc w:val="left"/>
    </w:lvl>
  </w:abstractNum>
  <w:abstractNum w:abstractNumId="1">
    <w:nsid w:val="09117698"/>
    <w:multiLevelType w:val="singleLevel"/>
    <w:tmpl w:val="E438FABE"/>
    <w:lvl w:ilvl="0">
      <w:start w:val="1"/>
      <w:numFmt w:val="decimal"/>
      <w:lvlText w:val="%1)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E62884"/>
    <w:multiLevelType w:val="multilevel"/>
    <w:tmpl w:val="4964F34A"/>
    <w:lvl w:ilvl="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17C522C"/>
    <w:multiLevelType w:val="singleLevel"/>
    <w:tmpl w:val="39FE4858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23093D9F"/>
    <w:multiLevelType w:val="multilevel"/>
    <w:tmpl w:val="8FAA05C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0E73FDE"/>
    <w:multiLevelType w:val="multilevel"/>
    <w:tmpl w:val="C8D077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33A45CB3"/>
    <w:multiLevelType w:val="hybridMultilevel"/>
    <w:tmpl w:val="119E3EEE"/>
    <w:lvl w:ilvl="0" w:tplc="957663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D87C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C6A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7E0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82A6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4E8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E684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60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A2D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5964EBB"/>
    <w:multiLevelType w:val="multilevel"/>
    <w:tmpl w:val="699E4538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5D53C33"/>
    <w:multiLevelType w:val="multilevel"/>
    <w:tmpl w:val="136A0D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4A1A150F"/>
    <w:multiLevelType w:val="multilevel"/>
    <w:tmpl w:val="4580A0D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color w:val="auto"/>
      </w:rPr>
    </w:lvl>
  </w:abstractNum>
  <w:abstractNum w:abstractNumId="10">
    <w:nsid w:val="52EF6F12"/>
    <w:multiLevelType w:val="singleLevel"/>
    <w:tmpl w:val="C20A77E4"/>
    <w:lvl w:ilvl="0">
      <w:start w:val="14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1">
    <w:nsid w:val="60740225"/>
    <w:multiLevelType w:val="singleLevel"/>
    <w:tmpl w:val="E9285008"/>
    <w:lvl w:ilvl="0">
      <w:start w:val="11"/>
      <w:numFmt w:val="decimal"/>
      <w:lvlText w:val="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2">
    <w:nsid w:val="672F448D"/>
    <w:multiLevelType w:val="multilevel"/>
    <w:tmpl w:val="10943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7D3476B"/>
    <w:multiLevelType w:val="hybridMultilevel"/>
    <w:tmpl w:val="A4DAB98A"/>
    <w:lvl w:ilvl="0" w:tplc="16B0C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482E98"/>
    <w:multiLevelType w:val="multilevel"/>
    <w:tmpl w:val="7220C71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5">
    <w:nsid w:val="72C25566"/>
    <w:multiLevelType w:val="hybridMultilevel"/>
    <w:tmpl w:val="94200FD2"/>
    <w:lvl w:ilvl="0" w:tplc="3F7619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5"/>
  </w:num>
  <w:num w:numId="15">
    <w:abstractNumId w:val="9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34CF"/>
    <w:rsid w:val="00044F77"/>
    <w:rsid w:val="00065065"/>
    <w:rsid w:val="00066A0D"/>
    <w:rsid w:val="00066B43"/>
    <w:rsid w:val="00086166"/>
    <w:rsid w:val="001310C0"/>
    <w:rsid w:val="001744DE"/>
    <w:rsid w:val="001B5B3B"/>
    <w:rsid w:val="001F4CAB"/>
    <w:rsid w:val="00205A85"/>
    <w:rsid w:val="00231DFF"/>
    <w:rsid w:val="00233FEA"/>
    <w:rsid w:val="00253FDF"/>
    <w:rsid w:val="00262977"/>
    <w:rsid w:val="00294BBE"/>
    <w:rsid w:val="002B5A33"/>
    <w:rsid w:val="002C1369"/>
    <w:rsid w:val="003222BF"/>
    <w:rsid w:val="00376B8E"/>
    <w:rsid w:val="00392911"/>
    <w:rsid w:val="003A5965"/>
    <w:rsid w:val="003E5FFE"/>
    <w:rsid w:val="003F6F14"/>
    <w:rsid w:val="00414EC8"/>
    <w:rsid w:val="00425B02"/>
    <w:rsid w:val="004A252F"/>
    <w:rsid w:val="004B3F5F"/>
    <w:rsid w:val="004B5447"/>
    <w:rsid w:val="004F570E"/>
    <w:rsid w:val="0057287C"/>
    <w:rsid w:val="005A317B"/>
    <w:rsid w:val="005A6AF6"/>
    <w:rsid w:val="005F374D"/>
    <w:rsid w:val="00601A9C"/>
    <w:rsid w:val="0061346C"/>
    <w:rsid w:val="00647EBA"/>
    <w:rsid w:val="0065697F"/>
    <w:rsid w:val="00666B04"/>
    <w:rsid w:val="006C316E"/>
    <w:rsid w:val="006C3A9F"/>
    <w:rsid w:val="006D3958"/>
    <w:rsid w:val="007337E1"/>
    <w:rsid w:val="00794113"/>
    <w:rsid w:val="007B294F"/>
    <w:rsid w:val="007B34CF"/>
    <w:rsid w:val="007B44E4"/>
    <w:rsid w:val="007F1AE0"/>
    <w:rsid w:val="007F4934"/>
    <w:rsid w:val="00832B4E"/>
    <w:rsid w:val="00834ED2"/>
    <w:rsid w:val="008644E7"/>
    <w:rsid w:val="0089635B"/>
    <w:rsid w:val="008D0FB7"/>
    <w:rsid w:val="009117DB"/>
    <w:rsid w:val="009309EF"/>
    <w:rsid w:val="00944126"/>
    <w:rsid w:val="00970CFE"/>
    <w:rsid w:val="009B06C5"/>
    <w:rsid w:val="009D1A32"/>
    <w:rsid w:val="009D3646"/>
    <w:rsid w:val="009D7121"/>
    <w:rsid w:val="00A05308"/>
    <w:rsid w:val="00A273C4"/>
    <w:rsid w:val="00A85261"/>
    <w:rsid w:val="00A963F3"/>
    <w:rsid w:val="00A96401"/>
    <w:rsid w:val="00B07CA4"/>
    <w:rsid w:val="00B165D1"/>
    <w:rsid w:val="00BF37B3"/>
    <w:rsid w:val="00BF72C3"/>
    <w:rsid w:val="00C76DB5"/>
    <w:rsid w:val="00C76F85"/>
    <w:rsid w:val="00CB5622"/>
    <w:rsid w:val="00CF6690"/>
    <w:rsid w:val="00D25A39"/>
    <w:rsid w:val="00D74131"/>
    <w:rsid w:val="00D74AAA"/>
    <w:rsid w:val="00DB3D38"/>
    <w:rsid w:val="00E66830"/>
    <w:rsid w:val="00E7109F"/>
    <w:rsid w:val="00EA6AD2"/>
    <w:rsid w:val="00EB44CD"/>
    <w:rsid w:val="00F10742"/>
    <w:rsid w:val="00F265F8"/>
    <w:rsid w:val="00F6324B"/>
    <w:rsid w:val="00F723DC"/>
    <w:rsid w:val="00FC5643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ADE78-0D43-4A6A-AFE1-AADAB7CE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34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B34C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semiHidden/>
    <w:unhideWhenUsed/>
    <w:rsid w:val="007B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B34C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F1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17DB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rsid w:val="00F723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723DC"/>
    <w:rPr>
      <w:rFonts w:ascii="Times New Roman" w:eastAsia="Calibri" w:hAnsi="Times New Roman" w:cs="Times New Roman"/>
      <w:sz w:val="20"/>
      <w:szCs w:val="20"/>
    </w:rPr>
  </w:style>
  <w:style w:type="character" w:styleId="ab">
    <w:name w:val="page number"/>
    <w:basedOn w:val="a0"/>
    <w:rsid w:val="00F723DC"/>
    <w:rPr>
      <w:rFonts w:cs="Times New Roman"/>
    </w:rPr>
  </w:style>
  <w:style w:type="paragraph" w:styleId="ac">
    <w:name w:val="footer"/>
    <w:basedOn w:val="a"/>
    <w:link w:val="ad"/>
    <w:rsid w:val="00F723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F723DC"/>
    <w:rPr>
      <w:rFonts w:ascii="Times New Roman" w:eastAsia="Calibri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F723D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F723DC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F72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72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723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F723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23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F723D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2">
    <w:name w:val="No Spacing"/>
    <w:qFormat/>
    <w:rsid w:val="001310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5C6095FBF796CD26D316094BCF72FC9D954CDA660347933292DF22FD3BAB64F02FAE4CE88B115j0m5M" TargetMode="External"/><Relationship Id="rId13" Type="http://schemas.openxmlformats.org/officeDocument/2006/relationships/hyperlink" Target="consultantplus://offline/ref=BA45C6095FBF796CD26D316094BCF72FC9DB57CAAA61347933292DF22FjDm3M" TargetMode="External"/><Relationship Id="rId18" Type="http://schemas.openxmlformats.org/officeDocument/2006/relationships/hyperlink" Target="consultantplus://offline/ref=BA45C6095FBF796CD26D316094BCF72FC9DB51CDAA65347933292DF22FD3BAB64F02FAE4CE88B612j0m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45C6095FBF796CD26D316094BCF72FCFD352CAA66E69733B7021F028DCE5A1484BF6E5CE88B3j1m1M" TargetMode="External"/><Relationship Id="rId7" Type="http://schemas.openxmlformats.org/officeDocument/2006/relationships/hyperlink" Target="consultantplus://offline/ref=BA45C6095FBF796CD26D316094BCF72FC9D854CEA561347933292DF22FD3BAB64F02FAE4CE88B217j0m1M" TargetMode="External"/><Relationship Id="rId12" Type="http://schemas.openxmlformats.org/officeDocument/2006/relationships/hyperlink" Target="consultantplus://offline/ref=BA45C6095FBF796CD26D316094BCF72FC9D951C9AA66347933292DF22FD3BAB64F02FAE4CE88B317j0m8M" TargetMode="External"/><Relationship Id="rId17" Type="http://schemas.openxmlformats.org/officeDocument/2006/relationships/hyperlink" Target="consultantplus://offline/ref=BA45C6095FBF796CD26D316094BCF72FC1D258CBA26E69733B7021F028DCE5A1484BjFm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45C6095FBF796CD26D316094BCF72FC9D853C8A56C347933292DF22FD3BAB64F02FAE4CE88B215j0m5M" TargetMode="External"/><Relationship Id="rId20" Type="http://schemas.openxmlformats.org/officeDocument/2006/relationships/hyperlink" Target="consultantplus://offline/ref=B3DB319851B6DB8E4AFE8A881F967CC57D6497C300E1C1488FF4FE931540C41B1448BE5693B0B7j1C3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45C6095FBF796CD26D316094BCF72FC9D854CEA566347933292DF22FD3BAB64F02FAE4CE88B216j0m9M" TargetMode="External"/><Relationship Id="rId11" Type="http://schemas.openxmlformats.org/officeDocument/2006/relationships/hyperlink" Target="consultantplus://offline/ref=BA45C6095FBF796CD26D316094BCF72FC9D954CDA660347933292DF22FD3BAB64F02FAE4CE88B115j0m5M" TargetMode="External"/><Relationship Id="rId5" Type="http://schemas.openxmlformats.org/officeDocument/2006/relationships/hyperlink" Target="consultantplus://offline/ref=BA45C6095FBF796CD26D316094BCF72FC9D854C8A56D347933292DF22FD3BAB64F02FAE4CE88B210j0m9M" TargetMode="External"/><Relationship Id="rId15" Type="http://schemas.openxmlformats.org/officeDocument/2006/relationships/hyperlink" Target="consultantplus://offline/ref=BA45C6095FBF796CD26D316094BCF72FCFD352CAA66E69733B7021F028DCE5A1484BF6E5CE88B3j1m1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A45C6095FBF796CD26D316094BCF72FC9D853C8A56C347933292DF22FD3BAB64F02FAE4CE88B215j0m5M" TargetMode="External"/><Relationship Id="rId19" Type="http://schemas.openxmlformats.org/officeDocument/2006/relationships/hyperlink" Target="consultantplus://offline/ref=BA45C6095FBF796CD26D316094BCF72FC1D258CBA26E69733B7021F028DCE5A1484BjFm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45C6095FBF796CD26D316094BCF72FCFD255CCA36E69733B7021F028DCE5A1484BF6E5CE88B3j1m1M" TargetMode="External"/><Relationship Id="rId14" Type="http://schemas.openxmlformats.org/officeDocument/2006/relationships/hyperlink" Target="consultantplus://offline/ref=BA45C6095FBF796CD26D316094BCF72FCFD255CCA36E69733B7021F028DCE5A1484BF6E5CE88B3j1m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24</Pages>
  <Words>8487</Words>
  <Characters>48376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Kaplii</dc:creator>
  <cp:keywords/>
  <dc:description/>
  <cp:lastModifiedBy>Директор</cp:lastModifiedBy>
  <cp:revision>21</cp:revision>
  <cp:lastPrinted>2020-04-15T08:04:00Z</cp:lastPrinted>
  <dcterms:created xsi:type="dcterms:W3CDTF">2015-07-10T10:33:00Z</dcterms:created>
  <dcterms:modified xsi:type="dcterms:W3CDTF">2023-11-07T20:23:00Z</dcterms:modified>
</cp:coreProperties>
</file>